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C85F2" w14:textId="77777777" w:rsidR="00F469B7" w:rsidRPr="00D362B8" w:rsidRDefault="005C3C07" w:rsidP="00F469B7">
      <w:pPr>
        <w:spacing w:after="0" w:line="240" w:lineRule="auto"/>
        <w:rPr>
          <w:rFonts w:ascii="Times New Roman" w:eastAsia="Times New Roman" w:hAnsi="Times New Roman" w:cs="Times New Roman"/>
          <w:b/>
          <w:sz w:val="28"/>
          <w:szCs w:val="28"/>
          <w:lang w:eastAsia="uk-UA"/>
        </w:rPr>
      </w:pPr>
      <w:bookmarkStart w:id="0" w:name="n219"/>
      <w:bookmarkEnd w:id="0"/>
      <w:r>
        <w:rPr>
          <w:rFonts w:ascii="Times New Roman" w:eastAsia="Times New Roman" w:hAnsi="Times New Roman" w:cs="Times New Roman"/>
          <w:b/>
          <w:color w:val="333333"/>
          <w:sz w:val="28"/>
          <w:szCs w:val="28"/>
          <w:lang w:eastAsia="uk-UA"/>
        </w:rPr>
        <w:pict w14:anchorId="55855859">
          <v:rect id="_x0000_i1025" style="width:0;height:0" o:hralign="center" o:hrstd="t" o:hrnoshade="t" o:hr="t" fillcolor="black" stroked="f"/>
        </w:pict>
      </w:r>
    </w:p>
    <w:tbl>
      <w:tblPr>
        <w:tblW w:w="5000" w:type="pct"/>
        <w:tblCellMar>
          <w:top w:w="30" w:type="dxa"/>
          <w:left w:w="30" w:type="dxa"/>
          <w:bottom w:w="30" w:type="dxa"/>
          <w:right w:w="30" w:type="dxa"/>
        </w:tblCellMar>
        <w:tblLook w:val="04A0" w:firstRow="1" w:lastRow="0" w:firstColumn="1" w:lastColumn="0" w:noHBand="0" w:noVBand="1"/>
      </w:tblPr>
      <w:tblGrid>
        <w:gridCol w:w="4816"/>
        <w:gridCol w:w="4817"/>
      </w:tblGrid>
      <w:tr w:rsidR="00F469B7" w:rsidRPr="00D362B8" w14:paraId="06778FC4" w14:textId="77777777" w:rsidTr="00F6698B">
        <w:tc>
          <w:tcPr>
            <w:tcW w:w="2500" w:type="pct"/>
            <w:tcBorders>
              <w:top w:val="single" w:sz="2" w:space="0" w:color="auto"/>
              <w:left w:val="single" w:sz="2" w:space="0" w:color="auto"/>
              <w:bottom w:val="single" w:sz="2" w:space="0" w:color="auto"/>
              <w:right w:val="single" w:sz="2" w:space="0" w:color="auto"/>
            </w:tcBorders>
            <w:hideMark/>
          </w:tcPr>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585"/>
              <w:gridCol w:w="1585"/>
              <w:gridCol w:w="1586"/>
            </w:tblGrid>
            <w:tr w:rsidR="00F469B7" w:rsidRPr="00D362B8" w14:paraId="1A6CCC1E" w14:textId="77777777" w:rsidTr="00F6698B">
              <w:tc>
                <w:tcPr>
                  <w:tcW w:w="1650" w:type="pct"/>
                  <w:tcBorders>
                    <w:top w:val="nil"/>
                    <w:left w:val="nil"/>
                    <w:bottom w:val="nil"/>
                    <w:right w:val="nil"/>
                  </w:tcBorders>
                  <w:hideMark/>
                </w:tcPr>
                <w:p w14:paraId="391B6277" w14:textId="77777777" w:rsidR="00F469B7" w:rsidRPr="00D362B8" w:rsidRDefault="00F469B7" w:rsidP="00F6698B">
                  <w:pPr>
                    <w:spacing w:after="0" w:line="240" w:lineRule="auto"/>
                    <w:rPr>
                      <w:rFonts w:ascii="Times New Roman" w:eastAsia="Times New Roman" w:hAnsi="Times New Roman" w:cs="Times New Roman"/>
                      <w:b/>
                      <w:sz w:val="28"/>
                      <w:szCs w:val="28"/>
                      <w:lang w:eastAsia="uk-UA"/>
                    </w:rPr>
                  </w:pPr>
                  <w:bookmarkStart w:id="1" w:name="n141"/>
                  <w:bookmarkEnd w:id="1"/>
                </w:p>
              </w:tc>
              <w:tc>
                <w:tcPr>
                  <w:tcW w:w="1650" w:type="pct"/>
                  <w:tcBorders>
                    <w:top w:val="single" w:sz="6" w:space="0" w:color="000000"/>
                    <w:left w:val="single" w:sz="6" w:space="0" w:color="000000"/>
                    <w:bottom w:val="single" w:sz="6" w:space="0" w:color="000000"/>
                    <w:right w:val="single" w:sz="6" w:space="0" w:color="000000"/>
                  </w:tcBorders>
                  <w:hideMark/>
                </w:tcPr>
                <w:p w14:paraId="6A9D48FE" w14:textId="77777777" w:rsidR="00F469B7" w:rsidRPr="00D362B8" w:rsidRDefault="00F469B7" w:rsidP="00F6698B">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Логотип</w:t>
                  </w:r>
                  <w:r w:rsidRPr="00D362B8">
                    <w:rPr>
                      <w:rFonts w:ascii="Times New Roman" w:eastAsia="Times New Roman" w:hAnsi="Times New Roman" w:cs="Times New Roman"/>
                      <w:b/>
                      <w:sz w:val="28"/>
                      <w:szCs w:val="28"/>
                      <w:lang w:eastAsia="uk-UA"/>
                    </w:rPr>
                    <w:br/>
                    <w:t>фінансової</w:t>
                  </w:r>
                  <w:r w:rsidRPr="00D362B8">
                    <w:rPr>
                      <w:rFonts w:ascii="Times New Roman" w:eastAsia="Times New Roman" w:hAnsi="Times New Roman" w:cs="Times New Roman"/>
                      <w:b/>
                      <w:sz w:val="28"/>
                      <w:szCs w:val="28"/>
                      <w:lang w:eastAsia="uk-UA"/>
                    </w:rPr>
                    <w:br/>
                    <w:t>установи</w:t>
                  </w:r>
                </w:p>
              </w:tc>
              <w:tc>
                <w:tcPr>
                  <w:tcW w:w="1650" w:type="pct"/>
                  <w:tcBorders>
                    <w:top w:val="nil"/>
                    <w:left w:val="nil"/>
                    <w:bottom w:val="nil"/>
                    <w:right w:val="nil"/>
                  </w:tcBorders>
                  <w:hideMark/>
                </w:tcPr>
                <w:p w14:paraId="2F062957" w14:textId="77777777" w:rsidR="00F469B7" w:rsidRPr="00D362B8" w:rsidRDefault="00F469B7" w:rsidP="00F6698B">
                  <w:pPr>
                    <w:spacing w:before="150" w:after="150" w:line="240" w:lineRule="auto"/>
                    <w:rPr>
                      <w:rFonts w:ascii="Times New Roman" w:eastAsia="Times New Roman" w:hAnsi="Times New Roman" w:cs="Times New Roman"/>
                      <w:b/>
                      <w:sz w:val="28"/>
                      <w:szCs w:val="28"/>
                      <w:lang w:eastAsia="uk-UA"/>
                    </w:rPr>
                  </w:pPr>
                </w:p>
              </w:tc>
            </w:tr>
          </w:tbl>
          <w:p w14:paraId="5ADF68BF" w14:textId="77777777" w:rsidR="00F469B7" w:rsidRPr="00D362B8" w:rsidRDefault="00F469B7" w:rsidP="00F6698B">
            <w:pPr>
              <w:spacing w:before="150" w:after="150" w:line="240" w:lineRule="auto"/>
              <w:rPr>
                <w:rFonts w:ascii="Times New Roman" w:eastAsia="Times New Roman" w:hAnsi="Times New Roman" w:cs="Times New Roman"/>
                <w:b/>
                <w:sz w:val="28"/>
                <w:szCs w:val="28"/>
                <w:lang w:eastAsia="uk-UA"/>
              </w:rPr>
            </w:pPr>
          </w:p>
        </w:tc>
        <w:tc>
          <w:tcPr>
            <w:tcW w:w="2500" w:type="pct"/>
            <w:tcBorders>
              <w:top w:val="single" w:sz="2" w:space="0" w:color="auto"/>
              <w:left w:val="single" w:sz="2" w:space="0" w:color="auto"/>
              <w:bottom w:val="single" w:sz="2" w:space="0" w:color="auto"/>
              <w:right w:val="single" w:sz="2" w:space="0" w:color="auto"/>
            </w:tcBorders>
            <w:hideMark/>
          </w:tcPr>
          <w:p w14:paraId="47C25D06" w14:textId="77777777" w:rsidR="00F469B7" w:rsidRPr="00D362B8" w:rsidRDefault="00F469B7" w:rsidP="00F6698B">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Додаток 2</w:t>
            </w:r>
            <w:r w:rsidRPr="00D362B8">
              <w:rPr>
                <w:rFonts w:ascii="Times New Roman" w:eastAsia="Times New Roman" w:hAnsi="Times New Roman" w:cs="Times New Roman"/>
                <w:b/>
                <w:sz w:val="28"/>
                <w:szCs w:val="28"/>
                <w:lang w:eastAsia="uk-UA"/>
              </w:rPr>
              <w:br/>
              <w:t>до Положення про інформаційне</w:t>
            </w:r>
            <w:r w:rsidRPr="00D362B8">
              <w:rPr>
                <w:rFonts w:ascii="Times New Roman" w:eastAsia="Times New Roman" w:hAnsi="Times New Roman" w:cs="Times New Roman"/>
                <w:b/>
                <w:sz w:val="28"/>
                <w:szCs w:val="28"/>
                <w:lang w:eastAsia="uk-UA"/>
              </w:rPr>
              <w:br/>
              <w:t>забезпечення фінансовими установами</w:t>
            </w:r>
            <w:r w:rsidRPr="00D362B8">
              <w:rPr>
                <w:rFonts w:ascii="Times New Roman" w:eastAsia="Times New Roman" w:hAnsi="Times New Roman" w:cs="Times New Roman"/>
                <w:b/>
                <w:sz w:val="28"/>
                <w:szCs w:val="28"/>
                <w:lang w:eastAsia="uk-UA"/>
              </w:rPr>
              <w:br/>
              <w:t>споживачів щодо надання послуг</w:t>
            </w:r>
            <w:r w:rsidRPr="00D362B8">
              <w:rPr>
                <w:rFonts w:ascii="Times New Roman" w:eastAsia="Times New Roman" w:hAnsi="Times New Roman" w:cs="Times New Roman"/>
                <w:b/>
                <w:sz w:val="28"/>
                <w:szCs w:val="28"/>
                <w:lang w:eastAsia="uk-UA"/>
              </w:rPr>
              <w:br/>
              <w:t>споживчого кредитування</w:t>
            </w:r>
            <w:r w:rsidRPr="00D362B8">
              <w:rPr>
                <w:rFonts w:ascii="Times New Roman" w:eastAsia="Times New Roman" w:hAnsi="Times New Roman" w:cs="Times New Roman"/>
                <w:b/>
                <w:sz w:val="28"/>
                <w:szCs w:val="28"/>
                <w:lang w:eastAsia="uk-UA"/>
              </w:rPr>
              <w:br/>
              <w:t>(пункт 17 розділу II)</w:t>
            </w:r>
          </w:p>
        </w:tc>
      </w:tr>
    </w:tbl>
    <w:p w14:paraId="33D30ADA" w14:textId="77777777" w:rsidR="00F469B7" w:rsidRPr="00D362B8" w:rsidRDefault="00F469B7" w:rsidP="00F469B7">
      <w:pPr>
        <w:spacing w:before="150" w:after="150" w:line="240" w:lineRule="auto"/>
        <w:ind w:left="450" w:right="450"/>
        <w:jc w:val="center"/>
        <w:rPr>
          <w:rFonts w:ascii="Times New Roman" w:eastAsia="Times New Roman" w:hAnsi="Times New Roman" w:cs="Times New Roman"/>
          <w:b/>
          <w:color w:val="333333"/>
          <w:sz w:val="28"/>
          <w:szCs w:val="28"/>
          <w:lang w:eastAsia="uk-UA"/>
        </w:rPr>
      </w:pPr>
      <w:bookmarkStart w:id="2" w:name="n142"/>
      <w:bookmarkEnd w:id="2"/>
      <w:r w:rsidRPr="00D362B8">
        <w:rPr>
          <w:rFonts w:ascii="Times New Roman" w:eastAsia="Times New Roman" w:hAnsi="Times New Roman" w:cs="Times New Roman"/>
          <w:b/>
          <w:bCs/>
          <w:color w:val="333333"/>
          <w:sz w:val="28"/>
          <w:szCs w:val="28"/>
          <w:lang w:eastAsia="uk-UA"/>
        </w:rPr>
        <w:t>ІНФОРМАЦІЯ</w:t>
      </w:r>
      <w:r w:rsidRPr="00D362B8">
        <w:rPr>
          <w:rFonts w:ascii="Times New Roman" w:eastAsia="Times New Roman" w:hAnsi="Times New Roman" w:cs="Times New Roman"/>
          <w:b/>
          <w:color w:val="333333"/>
          <w:sz w:val="28"/>
          <w:szCs w:val="28"/>
          <w:lang w:eastAsia="uk-UA"/>
        </w:rPr>
        <w:br/>
      </w:r>
      <w:r w:rsidRPr="00D362B8">
        <w:rPr>
          <w:rFonts w:ascii="Times New Roman" w:eastAsia="Times New Roman" w:hAnsi="Times New Roman" w:cs="Times New Roman"/>
          <w:b/>
          <w:bCs/>
          <w:color w:val="333333"/>
          <w:sz w:val="28"/>
          <w:szCs w:val="28"/>
          <w:lang w:eastAsia="uk-UA"/>
        </w:rPr>
        <w:t>про істотні характеристики послуги з надання споживчого кредиту (без застави) (ця інформація містить загальні умови надання фінансовою установою послуг споживчого кредитування та не є пропозицією з надання цих послуг. Запропоновані індивідуальні умови залежатимуть від результатів оцінки фінансовою установою кредитоспроможності, проведеної на підставі отриманої від споживача інформації та з інших джерел за наявності законних на це підстав, і надаватимуться споживачу до укладення договору у формі паспорта споживчого кредиту)</w:t>
      </w:r>
    </w:p>
    <w:p w14:paraId="42540CF6" w14:textId="77777777" w:rsidR="00F469B7" w:rsidRPr="00D362B8" w:rsidRDefault="00F469B7" w:rsidP="00F469B7">
      <w:pPr>
        <w:spacing w:before="150" w:after="150" w:line="240" w:lineRule="auto"/>
        <w:ind w:left="450" w:right="450"/>
        <w:jc w:val="center"/>
        <w:rPr>
          <w:rFonts w:ascii="Times New Roman" w:eastAsia="Times New Roman" w:hAnsi="Times New Roman" w:cs="Times New Roman"/>
          <w:b/>
          <w:color w:val="333333"/>
          <w:sz w:val="28"/>
          <w:szCs w:val="28"/>
          <w:lang w:eastAsia="uk-UA"/>
        </w:rPr>
      </w:pPr>
      <w:bookmarkStart w:id="3" w:name="n143"/>
      <w:bookmarkEnd w:id="3"/>
      <w:r w:rsidRPr="00D362B8">
        <w:rPr>
          <w:rFonts w:ascii="Times New Roman" w:eastAsia="Times New Roman" w:hAnsi="Times New Roman" w:cs="Times New Roman"/>
          <w:b/>
          <w:bCs/>
          <w:color w:val="333333"/>
          <w:sz w:val="28"/>
          <w:szCs w:val="28"/>
          <w:lang w:eastAsia="uk-UA"/>
        </w:rPr>
        <w:t>I. Загальна інформація</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770"/>
        <w:gridCol w:w="5196"/>
        <w:gridCol w:w="3657"/>
      </w:tblGrid>
      <w:tr w:rsidR="00F469B7" w:rsidRPr="00D362B8" w14:paraId="5DB807A2"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2D8202F3" w14:textId="77777777" w:rsidR="00F469B7" w:rsidRPr="00D362B8" w:rsidRDefault="00F469B7" w:rsidP="00F6698B">
            <w:pPr>
              <w:spacing w:before="150" w:after="150" w:line="240" w:lineRule="auto"/>
              <w:jc w:val="center"/>
              <w:rPr>
                <w:rFonts w:ascii="Times New Roman" w:eastAsia="Times New Roman" w:hAnsi="Times New Roman" w:cs="Times New Roman"/>
                <w:b/>
                <w:sz w:val="28"/>
                <w:szCs w:val="28"/>
                <w:lang w:eastAsia="uk-UA"/>
              </w:rPr>
            </w:pPr>
            <w:bookmarkStart w:id="4" w:name="n144"/>
            <w:bookmarkEnd w:id="4"/>
            <w:r w:rsidRPr="00D362B8">
              <w:rPr>
                <w:rFonts w:ascii="Times New Roman" w:eastAsia="Times New Roman" w:hAnsi="Times New Roman" w:cs="Times New Roman"/>
                <w:b/>
                <w:sz w:val="28"/>
                <w:szCs w:val="28"/>
                <w:lang w:eastAsia="uk-UA"/>
              </w:rPr>
              <w:t>№ з/п</w:t>
            </w:r>
          </w:p>
        </w:tc>
        <w:tc>
          <w:tcPr>
            <w:tcW w:w="2700" w:type="pct"/>
            <w:tcBorders>
              <w:top w:val="single" w:sz="6" w:space="0" w:color="000000"/>
              <w:left w:val="single" w:sz="6" w:space="0" w:color="000000"/>
              <w:bottom w:val="single" w:sz="6" w:space="0" w:color="000000"/>
              <w:right w:val="single" w:sz="6" w:space="0" w:color="000000"/>
            </w:tcBorders>
            <w:hideMark/>
          </w:tcPr>
          <w:p w14:paraId="6FB7E5FD" w14:textId="77777777" w:rsidR="00F469B7" w:rsidRPr="00D362B8" w:rsidRDefault="00F469B7" w:rsidP="00F6698B">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Вид інформації</w:t>
            </w:r>
          </w:p>
        </w:tc>
        <w:tc>
          <w:tcPr>
            <w:tcW w:w="1900" w:type="pct"/>
            <w:tcBorders>
              <w:top w:val="single" w:sz="6" w:space="0" w:color="000000"/>
              <w:left w:val="single" w:sz="6" w:space="0" w:color="000000"/>
              <w:bottom w:val="single" w:sz="6" w:space="0" w:color="000000"/>
              <w:right w:val="single" w:sz="6" w:space="0" w:color="000000"/>
            </w:tcBorders>
            <w:hideMark/>
          </w:tcPr>
          <w:p w14:paraId="7CFF0036" w14:textId="77777777" w:rsidR="00F469B7" w:rsidRPr="00D362B8" w:rsidRDefault="00F469B7" w:rsidP="00F6698B">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Інформація для заповнення фінансовою установою</w:t>
            </w:r>
          </w:p>
        </w:tc>
      </w:tr>
      <w:tr w:rsidR="00F469B7" w:rsidRPr="00D362B8" w14:paraId="34119763"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7809C0F8" w14:textId="77777777" w:rsidR="00F469B7" w:rsidRPr="00D362B8" w:rsidRDefault="00F469B7" w:rsidP="00F6698B">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1</w:t>
            </w:r>
          </w:p>
        </w:tc>
        <w:tc>
          <w:tcPr>
            <w:tcW w:w="2700" w:type="pct"/>
            <w:tcBorders>
              <w:top w:val="single" w:sz="6" w:space="0" w:color="000000"/>
              <w:left w:val="single" w:sz="6" w:space="0" w:color="000000"/>
              <w:bottom w:val="single" w:sz="6" w:space="0" w:color="000000"/>
              <w:right w:val="single" w:sz="6" w:space="0" w:color="000000"/>
            </w:tcBorders>
            <w:hideMark/>
          </w:tcPr>
          <w:p w14:paraId="293CD23F" w14:textId="77777777" w:rsidR="00F469B7" w:rsidRPr="00D362B8" w:rsidRDefault="00F469B7" w:rsidP="00F6698B">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2</w:t>
            </w:r>
          </w:p>
        </w:tc>
        <w:tc>
          <w:tcPr>
            <w:tcW w:w="1900" w:type="pct"/>
            <w:tcBorders>
              <w:top w:val="single" w:sz="6" w:space="0" w:color="000000"/>
              <w:left w:val="single" w:sz="6" w:space="0" w:color="000000"/>
              <w:bottom w:val="single" w:sz="6" w:space="0" w:color="000000"/>
              <w:right w:val="single" w:sz="6" w:space="0" w:color="000000"/>
            </w:tcBorders>
            <w:hideMark/>
          </w:tcPr>
          <w:p w14:paraId="1D5A80F2" w14:textId="77777777" w:rsidR="00F469B7" w:rsidRPr="00D362B8" w:rsidRDefault="00F469B7" w:rsidP="00F6698B">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3</w:t>
            </w:r>
          </w:p>
        </w:tc>
      </w:tr>
      <w:tr w:rsidR="00F469B7" w:rsidRPr="00D362B8" w14:paraId="17807723"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21E971C8" w14:textId="77777777" w:rsidR="00F469B7" w:rsidRPr="00D362B8" w:rsidRDefault="00F469B7" w:rsidP="00F6698B">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1</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13BEBDB5" w14:textId="77777777" w:rsidR="00F469B7" w:rsidRPr="00D362B8" w:rsidRDefault="00F469B7" w:rsidP="00F6698B">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I. Інформація про фінансову установу</w:t>
            </w:r>
          </w:p>
        </w:tc>
      </w:tr>
      <w:tr w:rsidR="002F3B6D" w:rsidRPr="00D362B8" w14:paraId="6C5C42C6"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36673DE7" w14:textId="77777777" w:rsidR="002F3B6D" w:rsidRPr="00D362B8" w:rsidRDefault="002F3B6D" w:rsidP="002F3B6D">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2</w:t>
            </w:r>
          </w:p>
        </w:tc>
        <w:tc>
          <w:tcPr>
            <w:tcW w:w="2700" w:type="pct"/>
            <w:tcBorders>
              <w:top w:val="single" w:sz="6" w:space="0" w:color="000000"/>
              <w:left w:val="single" w:sz="6" w:space="0" w:color="000000"/>
              <w:bottom w:val="single" w:sz="6" w:space="0" w:color="000000"/>
              <w:right w:val="single" w:sz="6" w:space="0" w:color="000000"/>
            </w:tcBorders>
            <w:hideMark/>
          </w:tcPr>
          <w:p w14:paraId="31BE85A2" w14:textId="77777777" w:rsidR="002F3B6D" w:rsidRPr="00D362B8" w:rsidRDefault="002F3B6D" w:rsidP="002F3B6D">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Найменування</w:t>
            </w:r>
          </w:p>
        </w:tc>
        <w:tc>
          <w:tcPr>
            <w:tcW w:w="1900" w:type="pct"/>
            <w:tcBorders>
              <w:top w:val="single" w:sz="6" w:space="0" w:color="000000"/>
              <w:left w:val="single" w:sz="6" w:space="0" w:color="000000"/>
              <w:bottom w:val="single" w:sz="6" w:space="0" w:color="000000"/>
              <w:right w:val="single" w:sz="6" w:space="0" w:color="000000"/>
            </w:tcBorders>
            <w:hideMark/>
          </w:tcPr>
          <w:p w14:paraId="751972F6" w14:textId="04F8ED41" w:rsidR="002F3B6D" w:rsidRPr="00D362B8" w:rsidRDefault="002F3B6D" w:rsidP="00EF7A8F">
            <w:pPr>
              <w:spacing w:after="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Кредитна спілка «</w:t>
            </w:r>
            <w:r w:rsidR="00EF7A8F">
              <w:rPr>
                <w:rFonts w:ascii="Times New Roman" w:eastAsia="Times New Roman" w:hAnsi="Times New Roman" w:cs="Times New Roman"/>
                <w:b/>
                <w:sz w:val="28"/>
                <w:szCs w:val="28"/>
                <w:u w:val="single"/>
                <w:lang w:eastAsia="uk-UA"/>
              </w:rPr>
              <w:t>БЕРЕГИНЯ</w:t>
            </w:r>
            <w:r w:rsidRPr="00D362B8">
              <w:rPr>
                <w:rFonts w:ascii="Times New Roman" w:eastAsia="Times New Roman" w:hAnsi="Times New Roman" w:cs="Times New Roman"/>
                <w:b/>
                <w:sz w:val="28"/>
                <w:szCs w:val="28"/>
                <w:lang w:eastAsia="uk-UA"/>
              </w:rPr>
              <w:t>»</w:t>
            </w:r>
          </w:p>
        </w:tc>
      </w:tr>
      <w:tr w:rsidR="002F3B6D" w:rsidRPr="00D362B8" w14:paraId="6D135D5E"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2A7A8610" w14:textId="77777777" w:rsidR="002F3B6D" w:rsidRPr="00D362B8" w:rsidRDefault="002F3B6D" w:rsidP="002F3B6D">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3</w:t>
            </w:r>
          </w:p>
        </w:tc>
        <w:tc>
          <w:tcPr>
            <w:tcW w:w="2700" w:type="pct"/>
            <w:tcBorders>
              <w:top w:val="single" w:sz="6" w:space="0" w:color="000000"/>
              <w:left w:val="single" w:sz="6" w:space="0" w:color="000000"/>
              <w:bottom w:val="single" w:sz="6" w:space="0" w:color="000000"/>
              <w:right w:val="single" w:sz="6" w:space="0" w:color="000000"/>
            </w:tcBorders>
            <w:hideMark/>
          </w:tcPr>
          <w:p w14:paraId="3975EF73" w14:textId="77777777" w:rsidR="002F3B6D" w:rsidRPr="00D362B8" w:rsidRDefault="002F3B6D" w:rsidP="002F3B6D">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Номер і дата видачі ліцензії/свідоцтва</w:t>
            </w:r>
          </w:p>
        </w:tc>
        <w:tc>
          <w:tcPr>
            <w:tcW w:w="1900" w:type="pct"/>
            <w:tcBorders>
              <w:top w:val="single" w:sz="6" w:space="0" w:color="000000"/>
              <w:left w:val="single" w:sz="6" w:space="0" w:color="000000"/>
              <w:bottom w:val="single" w:sz="6" w:space="0" w:color="000000"/>
              <w:right w:val="single" w:sz="6" w:space="0" w:color="000000"/>
            </w:tcBorders>
            <w:hideMark/>
          </w:tcPr>
          <w:p w14:paraId="4ABC860E" w14:textId="6A2466EA" w:rsidR="007903FA" w:rsidRPr="00D362B8" w:rsidRDefault="002F3B6D" w:rsidP="007903FA">
            <w:pPr>
              <w:spacing w:after="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 xml:space="preserve">Ліцензія «НАДАННЯ КОШТІВ У ПОЗИКУ, В ТОМУ ЧИСЛІ І НА УМОВАХ ФІНАНСОВОГО КРЕДИТУ» </w:t>
            </w:r>
            <w:r w:rsidR="007903FA" w:rsidRPr="00D362B8">
              <w:rPr>
                <w:rFonts w:ascii="Times New Roman" w:eastAsia="Times New Roman" w:hAnsi="Times New Roman" w:cs="Times New Roman"/>
                <w:b/>
                <w:sz w:val="28"/>
                <w:szCs w:val="28"/>
                <w:lang w:eastAsia="uk-UA"/>
              </w:rPr>
              <w:t xml:space="preserve">(дата рішення: </w:t>
            </w:r>
            <w:r w:rsidR="007903FA" w:rsidRPr="00D362B8">
              <w:rPr>
                <w:rFonts w:ascii="Times New Roman" w:eastAsia="Times New Roman" w:hAnsi="Times New Roman" w:cs="Times New Roman"/>
                <w:b/>
                <w:sz w:val="28"/>
                <w:szCs w:val="28"/>
                <w:u w:val="single"/>
                <w:lang w:eastAsia="uk-UA"/>
              </w:rPr>
              <w:tab/>
              <w:t xml:space="preserve">27 </w:t>
            </w:r>
            <w:r w:rsidR="00EF7A8F">
              <w:rPr>
                <w:rFonts w:ascii="Times New Roman" w:eastAsia="Times New Roman" w:hAnsi="Times New Roman" w:cs="Times New Roman"/>
                <w:b/>
                <w:sz w:val="28"/>
                <w:szCs w:val="28"/>
                <w:u w:val="single"/>
                <w:lang w:eastAsia="uk-UA"/>
              </w:rPr>
              <w:t>ЛИПНЯ</w:t>
            </w:r>
            <w:r w:rsidR="007903FA" w:rsidRPr="00D362B8">
              <w:rPr>
                <w:rFonts w:ascii="Times New Roman" w:eastAsia="Times New Roman" w:hAnsi="Times New Roman" w:cs="Times New Roman"/>
                <w:b/>
                <w:sz w:val="28"/>
                <w:szCs w:val="28"/>
                <w:u w:val="single"/>
                <w:lang w:eastAsia="uk-UA"/>
              </w:rPr>
              <w:t xml:space="preserve"> 2017</w:t>
            </w:r>
            <w:r w:rsidR="007903FA" w:rsidRPr="00D362B8">
              <w:rPr>
                <w:rFonts w:ascii="Times New Roman" w:eastAsia="Times New Roman" w:hAnsi="Times New Roman" w:cs="Times New Roman"/>
                <w:b/>
                <w:sz w:val="28"/>
                <w:szCs w:val="28"/>
                <w:lang w:eastAsia="uk-UA"/>
              </w:rPr>
              <w:t xml:space="preserve"> року (розпорядження </w:t>
            </w:r>
            <w:proofErr w:type="spellStart"/>
            <w:r w:rsidR="007903FA" w:rsidRPr="00D362B8">
              <w:rPr>
                <w:rFonts w:ascii="Times New Roman" w:eastAsia="Times New Roman" w:hAnsi="Times New Roman" w:cs="Times New Roman"/>
                <w:b/>
                <w:sz w:val="28"/>
                <w:szCs w:val="28"/>
                <w:lang w:eastAsia="uk-UA"/>
              </w:rPr>
              <w:t>Нацкомфінпослуг</w:t>
            </w:r>
            <w:proofErr w:type="spellEnd"/>
            <w:r w:rsidR="007903FA" w:rsidRPr="00D362B8">
              <w:rPr>
                <w:rFonts w:ascii="Times New Roman" w:eastAsia="Times New Roman" w:hAnsi="Times New Roman" w:cs="Times New Roman"/>
                <w:b/>
                <w:sz w:val="28"/>
                <w:szCs w:val="28"/>
                <w:lang w:eastAsia="uk-UA"/>
              </w:rPr>
              <w:t xml:space="preserve"> № </w:t>
            </w:r>
            <w:r w:rsidR="00EF7A8F">
              <w:rPr>
                <w:rFonts w:ascii="Times New Roman" w:eastAsia="Times New Roman" w:hAnsi="Times New Roman" w:cs="Times New Roman"/>
                <w:b/>
                <w:sz w:val="28"/>
                <w:szCs w:val="28"/>
                <w:lang w:eastAsia="uk-UA"/>
              </w:rPr>
              <w:t>3301</w:t>
            </w:r>
            <w:r w:rsidR="007903FA" w:rsidRPr="00D362B8">
              <w:rPr>
                <w:rFonts w:ascii="Times New Roman" w:eastAsia="Times New Roman" w:hAnsi="Times New Roman" w:cs="Times New Roman"/>
                <w:b/>
                <w:sz w:val="28"/>
                <w:szCs w:val="28"/>
                <w:lang w:eastAsia="uk-UA"/>
              </w:rPr>
              <w:t xml:space="preserve">) </w:t>
            </w:r>
          </w:p>
          <w:p w14:paraId="611F649B" w14:textId="0537F51B" w:rsidR="002F3B6D" w:rsidRPr="00D362B8" w:rsidRDefault="002F3B6D" w:rsidP="002F3B6D">
            <w:pPr>
              <w:spacing w:after="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 xml:space="preserve">Серія та номер Свідоцтва про реєстрацію фінансової установи КС № </w:t>
            </w:r>
            <w:r w:rsidRPr="00D362B8">
              <w:rPr>
                <w:rFonts w:ascii="Times New Roman" w:eastAsia="Times New Roman" w:hAnsi="Times New Roman" w:cs="Times New Roman"/>
                <w:b/>
                <w:sz w:val="28"/>
                <w:szCs w:val="28"/>
                <w:u w:val="single"/>
                <w:lang w:eastAsia="uk-UA"/>
              </w:rPr>
              <w:tab/>
            </w:r>
            <w:r w:rsidR="00EF7A8F">
              <w:rPr>
                <w:rFonts w:ascii="Times New Roman" w:eastAsia="Times New Roman" w:hAnsi="Times New Roman" w:cs="Times New Roman"/>
                <w:b/>
                <w:sz w:val="28"/>
                <w:szCs w:val="28"/>
                <w:u w:val="single"/>
                <w:lang w:eastAsia="uk-UA"/>
              </w:rPr>
              <w:t>321</w:t>
            </w:r>
            <w:r w:rsidRPr="00D362B8">
              <w:rPr>
                <w:rFonts w:ascii="Times New Roman" w:eastAsia="Times New Roman" w:hAnsi="Times New Roman" w:cs="Times New Roman"/>
                <w:b/>
                <w:sz w:val="28"/>
                <w:szCs w:val="28"/>
                <w:lang w:eastAsia="uk-UA"/>
              </w:rPr>
              <w:tab/>
            </w:r>
            <w:r w:rsidRPr="00D362B8">
              <w:rPr>
                <w:rFonts w:ascii="Times New Roman" w:eastAsia="Times New Roman" w:hAnsi="Times New Roman" w:cs="Times New Roman"/>
                <w:b/>
                <w:sz w:val="28"/>
                <w:szCs w:val="28"/>
                <w:lang w:eastAsia="uk-UA"/>
              </w:rPr>
              <w:tab/>
            </w:r>
          </w:p>
          <w:p w14:paraId="7C6FEE3C" w14:textId="547BC02B" w:rsidR="002F3B6D" w:rsidRPr="00D362B8" w:rsidRDefault="002F3B6D" w:rsidP="00EF7A8F">
            <w:pPr>
              <w:spacing w:after="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lastRenderedPageBreak/>
              <w:t xml:space="preserve">Дата видачі Свідоцтва про реєстрацію фінансової установи </w:t>
            </w:r>
            <w:r w:rsidR="00EF7A8F">
              <w:rPr>
                <w:rFonts w:ascii="Times New Roman" w:eastAsia="Times New Roman" w:hAnsi="Times New Roman" w:cs="Times New Roman"/>
                <w:b/>
                <w:sz w:val="28"/>
                <w:szCs w:val="28"/>
                <w:lang w:eastAsia="uk-UA"/>
              </w:rPr>
              <w:t>02</w:t>
            </w:r>
            <w:r w:rsidR="007903FA" w:rsidRPr="00D362B8">
              <w:rPr>
                <w:rFonts w:ascii="Times New Roman" w:eastAsia="Times New Roman" w:hAnsi="Times New Roman" w:cs="Times New Roman"/>
                <w:b/>
                <w:sz w:val="28"/>
                <w:szCs w:val="28"/>
                <w:lang w:eastAsia="uk-UA"/>
              </w:rPr>
              <w:t xml:space="preserve"> липня 2004</w:t>
            </w:r>
            <w:r w:rsidRPr="00D362B8">
              <w:rPr>
                <w:rFonts w:ascii="Times New Roman" w:eastAsia="Times New Roman" w:hAnsi="Times New Roman" w:cs="Times New Roman"/>
                <w:b/>
                <w:sz w:val="28"/>
                <w:szCs w:val="28"/>
                <w:lang w:eastAsia="uk-UA"/>
              </w:rPr>
              <w:t xml:space="preserve"> року </w:t>
            </w:r>
            <w:r w:rsidRPr="00D362B8">
              <w:rPr>
                <w:rFonts w:ascii="Times New Roman" w:eastAsia="Times New Roman" w:hAnsi="Times New Roman" w:cs="Times New Roman"/>
                <w:b/>
                <w:sz w:val="28"/>
                <w:szCs w:val="28"/>
                <w:lang w:eastAsia="uk-UA"/>
              </w:rPr>
              <w:tab/>
            </w:r>
            <w:r w:rsidRPr="00D362B8">
              <w:rPr>
                <w:rFonts w:ascii="Times New Roman" w:eastAsia="Times New Roman" w:hAnsi="Times New Roman" w:cs="Times New Roman"/>
                <w:b/>
                <w:sz w:val="28"/>
                <w:szCs w:val="28"/>
                <w:lang w:eastAsia="uk-UA"/>
              </w:rPr>
              <w:tab/>
            </w:r>
          </w:p>
        </w:tc>
      </w:tr>
      <w:tr w:rsidR="007903FA" w:rsidRPr="00D362B8" w14:paraId="20B6AB5B"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1AF1DCCE"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lastRenderedPageBreak/>
              <w:t>4</w:t>
            </w:r>
          </w:p>
        </w:tc>
        <w:tc>
          <w:tcPr>
            <w:tcW w:w="2700" w:type="pct"/>
            <w:tcBorders>
              <w:top w:val="single" w:sz="6" w:space="0" w:color="000000"/>
              <w:left w:val="single" w:sz="6" w:space="0" w:color="000000"/>
              <w:bottom w:val="single" w:sz="6" w:space="0" w:color="000000"/>
              <w:right w:val="single" w:sz="6" w:space="0" w:color="000000"/>
            </w:tcBorders>
            <w:hideMark/>
          </w:tcPr>
          <w:p w14:paraId="4BB095D7"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Адреса</w:t>
            </w:r>
          </w:p>
        </w:tc>
        <w:tc>
          <w:tcPr>
            <w:tcW w:w="1900" w:type="pct"/>
            <w:tcBorders>
              <w:top w:val="single" w:sz="6" w:space="0" w:color="000000"/>
              <w:left w:val="single" w:sz="6" w:space="0" w:color="000000"/>
              <w:bottom w:val="single" w:sz="6" w:space="0" w:color="000000"/>
              <w:right w:val="single" w:sz="6" w:space="0" w:color="000000"/>
            </w:tcBorders>
            <w:hideMark/>
          </w:tcPr>
          <w:p w14:paraId="50712C20" w14:textId="2326F7A0" w:rsidR="007903FA" w:rsidRPr="00D362B8" w:rsidRDefault="007903FA" w:rsidP="00EF7A8F">
            <w:pPr>
              <w:spacing w:after="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u w:val="single"/>
                <w:lang w:eastAsia="uk-UA"/>
              </w:rPr>
              <w:t>4</w:t>
            </w:r>
            <w:r w:rsidR="00EF7A8F">
              <w:rPr>
                <w:rFonts w:ascii="Times New Roman" w:eastAsia="Times New Roman" w:hAnsi="Times New Roman" w:cs="Times New Roman"/>
                <w:b/>
                <w:sz w:val="28"/>
                <w:szCs w:val="28"/>
                <w:u w:val="single"/>
                <w:lang w:eastAsia="uk-UA"/>
              </w:rPr>
              <w:t>5400</w:t>
            </w:r>
            <w:r w:rsidRPr="00D362B8">
              <w:rPr>
                <w:rFonts w:ascii="Times New Roman" w:eastAsia="Times New Roman" w:hAnsi="Times New Roman" w:cs="Times New Roman"/>
                <w:b/>
                <w:sz w:val="28"/>
                <w:szCs w:val="28"/>
                <w:u w:val="single"/>
                <w:lang w:eastAsia="uk-UA"/>
              </w:rPr>
              <w:t xml:space="preserve"> , Волинська область , </w:t>
            </w:r>
            <w:r w:rsidR="00EF7A8F">
              <w:rPr>
                <w:rFonts w:ascii="Times New Roman" w:eastAsia="Times New Roman" w:hAnsi="Times New Roman" w:cs="Times New Roman"/>
                <w:b/>
                <w:sz w:val="28"/>
                <w:szCs w:val="28"/>
                <w:u w:val="single"/>
                <w:lang w:eastAsia="uk-UA"/>
              </w:rPr>
              <w:t>місто Нововолинськ</w:t>
            </w:r>
            <w:r w:rsidRPr="00D362B8">
              <w:rPr>
                <w:rFonts w:ascii="Times New Roman" w:eastAsia="Times New Roman" w:hAnsi="Times New Roman" w:cs="Times New Roman"/>
                <w:b/>
                <w:sz w:val="28"/>
                <w:szCs w:val="28"/>
                <w:u w:val="single"/>
                <w:lang w:eastAsia="uk-UA"/>
              </w:rPr>
              <w:t xml:space="preserve"> , вулиця </w:t>
            </w:r>
            <w:r w:rsidR="00EF7A8F">
              <w:rPr>
                <w:rFonts w:ascii="Times New Roman" w:eastAsia="Times New Roman" w:hAnsi="Times New Roman" w:cs="Times New Roman"/>
                <w:b/>
                <w:sz w:val="28"/>
                <w:szCs w:val="28"/>
                <w:u w:val="single"/>
                <w:lang w:eastAsia="uk-UA"/>
              </w:rPr>
              <w:t>Нововолинська</w:t>
            </w:r>
            <w:r w:rsidRPr="00D362B8">
              <w:rPr>
                <w:rFonts w:ascii="Times New Roman" w:eastAsia="Times New Roman" w:hAnsi="Times New Roman" w:cs="Times New Roman"/>
                <w:b/>
                <w:sz w:val="28"/>
                <w:szCs w:val="28"/>
                <w:u w:val="single"/>
                <w:lang w:eastAsia="uk-UA"/>
              </w:rPr>
              <w:t xml:space="preserve">, </w:t>
            </w:r>
            <w:r w:rsidR="00EF7A8F">
              <w:rPr>
                <w:rFonts w:ascii="Times New Roman" w:eastAsia="Times New Roman" w:hAnsi="Times New Roman" w:cs="Times New Roman"/>
                <w:b/>
                <w:sz w:val="28"/>
                <w:szCs w:val="28"/>
                <w:u w:val="single"/>
                <w:lang w:eastAsia="uk-UA"/>
              </w:rPr>
              <w:t>8</w:t>
            </w:r>
          </w:p>
        </w:tc>
      </w:tr>
      <w:tr w:rsidR="007903FA" w:rsidRPr="00D362B8" w14:paraId="4DB40E8F"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1AD892D5"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5</w:t>
            </w:r>
          </w:p>
        </w:tc>
        <w:tc>
          <w:tcPr>
            <w:tcW w:w="2700" w:type="pct"/>
            <w:tcBorders>
              <w:top w:val="single" w:sz="6" w:space="0" w:color="000000"/>
              <w:left w:val="single" w:sz="6" w:space="0" w:color="000000"/>
              <w:bottom w:val="single" w:sz="6" w:space="0" w:color="000000"/>
              <w:right w:val="single" w:sz="6" w:space="0" w:color="000000"/>
            </w:tcBorders>
            <w:hideMark/>
          </w:tcPr>
          <w:p w14:paraId="0185C7E1"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Номер контактного(них) телефону(</w:t>
            </w:r>
            <w:proofErr w:type="spellStart"/>
            <w:r w:rsidRPr="00D362B8">
              <w:rPr>
                <w:rFonts w:ascii="Times New Roman" w:eastAsia="Times New Roman" w:hAnsi="Times New Roman" w:cs="Times New Roman"/>
                <w:b/>
                <w:sz w:val="28"/>
                <w:szCs w:val="28"/>
                <w:lang w:eastAsia="uk-UA"/>
              </w:rPr>
              <w:t>ів</w:t>
            </w:r>
            <w:proofErr w:type="spellEnd"/>
            <w:r w:rsidRPr="00D362B8">
              <w:rPr>
                <w:rFonts w:ascii="Times New Roman" w:eastAsia="Times New Roman" w:hAnsi="Times New Roman" w:cs="Times New Roman"/>
                <w:b/>
                <w:sz w:val="28"/>
                <w:szCs w:val="28"/>
                <w:lang w:eastAsia="uk-UA"/>
              </w:rPr>
              <w:t>)</w:t>
            </w:r>
          </w:p>
        </w:tc>
        <w:tc>
          <w:tcPr>
            <w:tcW w:w="1900" w:type="pct"/>
            <w:tcBorders>
              <w:top w:val="single" w:sz="6" w:space="0" w:color="000000"/>
              <w:left w:val="single" w:sz="6" w:space="0" w:color="000000"/>
              <w:bottom w:val="single" w:sz="6" w:space="0" w:color="000000"/>
              <w:right w:val="single" w:sz="6" w:space="0" w:color="000000"/>
            </w:tcBorders>
            <w:hideMark/>
          </w:tcPr>
          <w:p w14:paraId="0451B5B2" w14:textId="727EBED1" w:rsidR="007903FA" w:rsidRPr="00D362B8" w:rsidRDefault="007903FA" w:rsidP="00EF7A8F">
            <w:pPr>
              <w:spacing w:after="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u w:val="single"/>
                <w:lang w:eastAsia="uk-UA"/>
              </w:rPr>
              <w:t>+38096</w:t>
            </w:r>
            <w:r w:rsidR="00EF7A8F">
              <w:rPr>
                <w:rFonts w:ascii="Times New Roman" w:eastAsia="Times New Roman" w:hAnsi="Times New Roman" w:cs="Times New Roman"/>
                <w:b/>
                <w:sz w:val="28"/>
                <w:szCs w:val="28"/>
                <w:u w:val="single"/>
                <w:lang w:eastAsia="uk-UA"/>
              </w:rPr>
              <w:t>3238258</w:t>
            </w:r>
          </w:p>
        </w:tc>
      </w:tr>
      <w:tr w:rsidR="007903FA" w:rsidRPr="00D362B8" w14:paraId="28EB88EF"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0F9F5F53"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6</w:t>
            </w:r>
          </w:p>
        </w:tc>
        <w:tc>
          <w:tcPr>
            <w:tcW w:w="2700" w:type="pct"/>
            <w:tcBorders>
              <w:top w:val="single" w:sz="6" w:space="0" w:color="000000"/>
              <w:left w:val="single" w:sz="6" w:space="0" w:color="000000"/>
              <w:bottom w:val="single" w:sz="6" w:space="0" w:color="000000"/>
              <w:right w:val="single" w:sz="6" w:space="0" w:color="000000"/>
            </w:tcBorders>
            <w:hideMark/>
          </w:tcPr>
          <w:p w14:paraId="70189F6F"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Адреса електронної пошти</w:t>
            </w:r>
          </w:p>
        </w:tc>
        <w:tc>
          <w:tcPr>
            <w:tcW w:w="1900" w:type="pct"/>
            <w:tcBorders>
              <w:top w:val="single" w:sz="6" w:space="0" w:color="000000"/>
              <w:left w:val="single" w:sz="6" w:space="0" w:color="000000"/>
              <w:bottom w:val="single" w:sz="6" w:space="0" w:color="000000"/>
              <w:right w:val="single" w:sz="6" w:space="0" w:color="000000"/>
            </w:tcBorders>
            <w:hideMark/>
          </w:tcPr>
          <w:p w14:paraId="7BA94C92" w14:textId="652E2F95" w:rsidR="007903FA" w:rsidRPr="003F2743" w:rsidRDefault="00EF7A8F" w:rsidP="007903FA">
            <w:pPr>
              <w:spacing w:after="0" w:line="240" w:lineRule="auto"/>
              <w:rPr>
                <w:rFonts w:ascii="Times New Roman" w:eastAsia="Times New Roman" w:hAnsi="Times New Roman" w:cs="Times New Roman"/>
                <w:b/>
                <w:sz w:val="28"/>
                <w:szCs w:val="28"/>
                <w:lang w:eastAsia="uk-UA"/>
              </w:rPr>
            </w:pPr>
            <w:proofErr w:type="spellStart"/>
            <w:r w:rsidRPr="003F2743">
              <w:rPr>
                <w:rFonts w:ascii="Times New Roman" w:eastAsia="Times New Roman" w:hAnsi="Times New Roman" w:cs="Times New Roman"/>
                <w:sz w:val="28"/>
                <w:szCs w:val="28"/>
              </w:rPr>
              <w:t>beregunianv</w:t>
            </w:r>
            <w:proofErr w:type="spellEnd"/>
            <w:r w:rsidRPr="003F2743">
              <w:rPr>
                <w:rFonts w:ascii="Times New Roman" w:eastAsia="Times New Roman" w:hAnsi="Times New Roman" w:cs="Times New Roman"/>
                <w:sz w:val="28"/>
                <w:szCs w:val="28"/>
                <w:lang w:val="ru-RU"/>
              </w:rPr>
              <w:t>@</w:t>
            </w:r>
            <w:proofErr w:type="spellStart"/>
            <w:r w:rsidRPr="003F2743">
              <w:rPr>
                <w:rFonts w:ascii="Times New Roman" w:eastAsia="Times New Roman" w:hAnsi="Times New Roman" w:cs="Times New Roman"/>
                <w:sz w:val="28"/>
                <w:szCs w:val="28"/>
              </w:rPr>
              <w:t>gmail</w:t>
            </w:r>
            <w:proofErr w:type="spellEnd"/>
            <w:r w:rsidRPr="003F2743">
              <w:rPr>
                <w:rFonts w:ascii="Times New Roman" w:eastAsia="Times New Roman" w:hAnsi="Times New Roman" w:cs="Times New Roman"/>
                <w:sz w:val="28"/>
                <w:szCs w:val="28"/>
                <w:lang w:val="ru-RU"/>
              </w:rPr>
              <w:t>.</w:t>
            </w:r>
            <w:proofErr w:type="spellStart"/>
            <w:r w:rsidRPr="003F2743">
              <w:rPr>
                <w:rFonts w:ascii="Times New Roman" w:eastAsia="Times New Roman" w:hAnsi="Times New Roman" w:cs="Times New Roman"/>
                <w:sz w:val="28"/>
                <w:szCs w:val="28"/>
              </w:rPr>
              <w:t>com</w:t>
            </w:r>
            <w:proofErr w:type="spellEnd"/>
            <w:r w:rsidRPr="003F2743">
              <w:rPr>
                <w:rFonts w:ascii="Times New Roman" w:eastAsia="Times New Roman" w:hAnsi="Times New Roman" w:cs="Times New Roman"/>
                <w:sz w:val="28"/>
                <w:szCs w:val="28"/>
                <w:lang w:val="ru-RU"/>
              </w:rPr>
              <w:br/>
            </w:r>
          </w:p>
        </w:tc>
      </w:tr>
      <w:tr w:rsidR="007903FA" w:rsidRPr="00D362B8" w14:paraId="6C0ECDD2"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6EF0F118"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7</w:t>
            </w:r>
          </w:p>
        </w:tc>
        <w:tc>
          <w:tcPr>
            <w:tcW w:w="2700" w:type="pct"/>
            <w:tcBorders>
              <w:top w:val="single" w:sz="6" w:space="0" w:color="000000"/>
              <w:left w:val="single" w:sz="6" w:space="0" w:color="000000"/>
              <w:bottom w:val="single" w:sz="6" w:space="0" w:color="000000"/>
              <w:right w:val="single" w:sz="6" w:space="0" w:color="000000"/>
            </w:tcBorders>
            <w:hideMark/>
          </w:tcPr>
          <w:p w14:paraId="2C5E0F5F"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 xml:space="preserve">Адреса власного </w:t>
            </w:r>
            <w:proofErr w:type="spellStart"/>
            <w:r w:rsidRPr="00D362B8">
              <w:rPr>
                <w:rFonts w:ascii="Times New Roman" w:eastAsia="Times New Roman" w:hAnsi="Times New Roman" w:cs="Times New Roman"/>
                <w:b/>
                <w:sz w:val="28"/>
                <w:szCs w:val="28"/>
                <w:lang w:eastAsia="uk-UA"/>
              </w:rPr>
              <w:t>вебсайта</w:t>
            </w:r>
            <w:proofErr w:type="spellEnd"/>
          </w:p>
        </w:tc>
        <w:tc>
          <w:tcPr>
            <w:tcW w:w="1900" w:type="pct"/>
            <w:tcBorders>
              <w:top w:val="single" w:sz="6" w:space="0" w:color="000000"/>
              <w:left w:val="single" w:sz="6" w:space="0" w:color="000000"/>
              <w:bottom w:val="single" w:sz="6" w:space="0" w:color="000000"/>
              <w:right w:val="single" w:sz="6" w:space="0" w:color="000000"/>
            </w:tcBorders>
            <w:hideMark/>
          </w:tcPr>
          <w:p w14:paraId="2F80677C" w14:textId="36BE0474" w:rsidR="007903FA" w:rsidRPr="003F2743" w:rsidRDefault="003F2743" w:rsidP="007903FA">
            <w:pPr>
              <w:spacing w:after="0" w:line="240" w:lineRule="auto"/>
              <w:rPr>
                <w:rFonts w:ascii="Times New Roman" w:eastAsia="Times New Roman" w:hAnsi="Times New Roman" w:cs="Times New Roman"/>
                <w:b/>
                <w:sz w:val="28"/>
                <w:szCs w:val="28"/>
                <w:lang w:eastAsia="uk-UA"/>
              </w:rPr>
            </w:pPr>
            <w:hyperlink r:id="rId5" w:tgtFrame="_blank" w:history="1">
              <w:r w:rsidRPr="003F2743">
                <w:rPr>
                  <w:rStyle w:val="a5"/>
                  <w:rFonts w:ascii="Times New Roman" w:hAnsi="Times New Roman" w:cs="Times New Roman"/>
                  <w:color w:val="auto"/>
                  <w:sz w:val="28"/>
                  <w:szCs w:val="28"/>
                  <w:shd w:val="clear" w:color="auto" w:fill="FFFFFF"/>
                </w:rPr>
                <w:t>www</w:t>
              </w:r>
              <w:r w:rsidRPr="003F2743">
                <w:rPr>
                  <w:rStyle w:val="a5"/>
                  <w:rFonts w:ascii="Times New Roman" w:hAnsi="Times New Roman" w:cs="Times New Roman"/>
                  <w:color w:val="auto"/>
                  <w:sz w:val="28"/>
                  <w:szCs w:val="28"/>
                  <w:shd w:val="clear" w:color="auto" w:fill="FFFFFF"/>
                  <w:lang w:val="ru-RU"/>
                </w:rPr>
                <w:t>.</w:t>
              </w:r>
              <w:r w:rsidRPr="003F2743">
                <w:rPr>
                  <w:rStyle w:val="a5"/>
                  <w:rFonts w:ascii="Times New Roman" w:hAnsi="Times New Roman" w:cs="Times New Roman"/>
                  <w:color w:val="auto"/>
                  <w:sz w:val="28"/>
                  <w:szCs w:val="28"/>
                  <w:shd w:val="clear" w:color="auto" w:fill="FFFFFF"/>
                </w:rPr>
                <w:t>berehynia</w:t>
              </w:r>
              <w:r w:rsidRPr="003F2743">
                <w:rPr>
                  <w:rStyle w:val="a5"/>
                  <w:rFonts w:ascii="Times New Roman" w:hAnsi="Times New Roman" w:cs="Times New Roman"/>
                  <w:color w:val="auto"/>
                  <w:sz w:val="28"/>
                  <w:szCs w:val="28"/>
                  <w:shd w:val="clear" w:color="auto" w:fill="FFFFFF"/>
                  <w:lang w:val="ru-RU"/>
                </w:rPr>
                <w:t>.</w:t>
              </w:r>
              <w:r w:rsidRPr="003F2743">
                <w:rPr>
                  <w:rStyle w:val="a5"/>
                  <w:rFonts w:ascii="Times New Roman" w:hAnsi="Times New Roman" w:cs="Times New Roman"/>
                  <w:color w:val="auto"/>
                  <w:sz w:val="28"/>
                  <w:szCs w:val="28"/>
                  <w:shd w:val="clear" w:color="auto" w:fill="FFFFFF"/>
                </w:rPr>
                <w:t>naksu</w:t>
              </w:r>
              <w:r w:rsidRPr="003F2743">
                <w:rPr>
                  <w:rStyle w:val="a5"/>
                  <w:rFonts w:ascii="Times New Roman" w:hAnsi="Times New Roman" w:cs="Times New Roman"/>
                  <w:color w:val="auto"/>
                  <w:sz w:val="28"/>
                  <w:szCs w:val="28"/>
                  <w:shd w:val="clear" w:color="auto" w:fill="FFFFFF"/>
                  <w:lang w:val="ru-RU"/>
                </w:rPr>
                <w:t>.</w:t>
              </w:r>
              <w:proofErr w:type="spellStart"/>
              <w:r w:rsidRPr="003F2743">
                <w:rPr>
                  <w:rStyle w:val="a5"/>
                  <w:rFonts w:ascii="Times New Roman" w:hAnsi="Times New Roman" w:cs="Times New Roman"/>
                  <w:color w:val="auto"/>
                  <w:sz w:val="28"/>
                  <w:szCs w:val="28"/>
                  <w:shd w:val="clear" w:color="auto" w:fill="FFFFFF"/>
                </w:rPr>
                <w:t>org</w:t>
              </w:r>
              <w:proofErr w:type="spellEnd"/>
            </w:hyperlink>
          </w:p>
        </w:tc>
      </w:tr>
      <w:tr w:rsidR="007903FA" w:rsidRPr="00D362B8" w14:paraId="33CE4443"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0EFADFF6"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8</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496E9EC8"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II. Основні умови споживчого кредиту</w:t>
            </w:r>
          </w:p>
        </w:tc>
      </w:tr>
      <w:tr w:rsidR="007903FA" w:rsidRPr="00D362B8" w14:paraId="2C6F9C51" w14:textId="77777777" w:rsidTr="002970B1">
        <w:trPr>
          <w:trHeight w:val="3200"/>
        </w:trPr>
        <w:tc>
          <w:tcPr>
            <w:tcW w:w="400" w:type="pct"/>
            <w:tcBorders>
              <w:top w:val="single" w:sz="6" w:space="0" w:color="000000"/>
              <w:left w:val="single" w:sz="6" w:space="0" w:color="000000"/>
              <w:bottom w:val="single" w:sz="6" w:space="0" w:color="000000"/>
              <w:right w:val="single" w:sz="6" w:space="0" w:color="000000"/>
            </w:tcBorders>
            <w:hideMark/>
          </w:tcPr>
          <w:p w14:paraId="0B1D7D82"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9</w:t>
            </w:r>
          </w:p>
        </w:tc>
        <w:tc>
          <w:tcPr>
            <w:tcW w:w="2700" w:type="pct"/>
            <w:tcBorders>
              <w:top w:val="single" w:sz="6" w:space="0" w:color="000000"/>
              <w:left w:val="single" w:sz="6" w:space="0" w:color="000000"/>
              <w:bottom w:val="single" w:sz="6" w:space="0" w:color="000000"/>
              <w:right w:val="single" w:sz="6" w:space="0" w:color="000000"/>
            </w:tcBorders>
            <w:hideMark/>
          </w:tcPr>
          <w:p w14:paraId="05649C6D"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Мета отримання кредиту</w:t>
            </w:r>
          </w:p>
        </w:tc>
        <w:tc>
          <w:tcPr>
            <w:tcW w:w="1900" w:type="pct"/>
            <w:tcBorders>
              <w:top w:val="single" w:sz="6" w:space="0" w:color="000000"/>
              <w:left w:val="single" w:sz="6" w:space="0" w:color="000000"/>
              <w:bottom w:val="single" w:sz="6" w:space="0" w:color="000000"/>
              <w:right w:val="single" w:sz="6" w:space="0" w:color="000000"/>
            </w:tcBorders>
            <w:hideMark/>
          </w:tcPr>
          <w:p w14:paraId="4B76057A" w14:textId="3ECFC550" w:rsidR="002970B1" w:rsidRPr="003F2743" w:rsidRDefault="003F2743" w:rsidP="003F2743">
            <w:pPr>
              <w:spacing w:after="0" w:line="240" w:lineRule="auto"/>
              <w:rPr>
                <w:b/>
                <w:sz w:val="28"/>
                <w:szCs w:val="28"/>
                <w:lang w:val="ru-RU" w:eastAsia="uk-UA"/>
              </w:rPr>
            </w:pPr>
            <w:r>
              <w:rPr>
                <w:rFonts w:ascii="Times New Roman" w:eastAsia="Times New Roman" w:hAnsi="Times New Roman" w:cs="Times New Roman"/>
                <w:b/>
                <w:sz w:val="28"/>
                <w:szCs w:val="28"/>
                <w:lang w:eastAsia="uk-UA"/>
              </w:rPr>
              <w:t xml:space="preserve">Кредити, </w:t>
            </w:r>
            <w:r w:rsidR="002970B1" w:rsidRPr="00D362B8">
              <w:rPr>
                <w:b/>
                <w:sz w:val="28"/>
                <w:szCs w:val="28"/>
              </w:rPr>
              <w:t>надані на придбання, будівництво,</w:t>
            </w:r>
          </w:p>
          <w:p w14:paraId="7EFFBB33" w14:textId="303ACDFC" w:rsidR="002970B1" w:rsidRPr="00D362B8" w:rsidRDefault="002970B1" w:rsidP="002970B1">
            <w:pPr>
              <w:pStyle w:val="a3"/>
              <w:tabs>
                <w:tab w:val="num" w:pos="1276"/>
              </w:tabs>
              <w:overflowPunct w:val="0"/>
              <w:autoSpaceDE w:val="0"/>
              <w:autoSpaceDN w:val="0"/>
              <w:adjustRightInd w:val="0"/>
              <w:ind w:firstLine="0"/>
              <w:jc w:val="left"/>
              <w:textAlignment w:val="baseline"/>
              <w:rPr>
                <w:b/>
                <w:sz w:val="28"/>
                <w:szCs w:val="28"/>
              </w:rPr>
            </w:pPr>
            <w:r w:rsidRPr="00D362B8">
              <w:rPr>
                <w:b/>
                <w:sz w:val="28"/>
                <w:szCs w:val="28"/>
              </w:rPr>
              <w:t>ремонт та реконструкцію нерухомого майна; придбання автотранспорту;</w:t>
            </w:r>
          </w:p>
          <w:p w14:paraId="33BD8160" w14:textId="77777777" w:rsidR="002970B1" w:rsidRPr="00D362B8" w:rsidRDefault="002970B1" w:rsidP="002970B1">
            <w:pPr>
              <w:pStyle w:val="a3"/>
              <w:tabs>
                <w:tab w:val="num" w:pos="1276"/>
              </w:tabs>
              <w:overflowPunct w:val="0"/>
              <w:autoSpaceDE w:val="0"/>
              <w:autoSpaceDN w:val="0"/>
              <w:adjustRightInd w:val="0"/>
              <w:ind w:firstLine="0"/>
              <w:jc w:val="left"/>
              <w:textAlignment w:val="baseline"/>
              <w:rPr>
                <w:b/>
                <w:sz w:val="28"/>
                <w:szCs w:val="28"/>
              </w:rPr>
            </w:pPr>
            <w:r w:rsidRPr="00D362B8">
              <w:rPr>
                <w:b/>
                <w:sz w:val="28"/>
                <w:szCs w:val="28"/>
              </w:rPr>
              <w:t>придбання аудіо-, відео-, побутової техніки та комп'ютерів;</w:t>
            </w:r>
          </w:p>
          <w:p w14:paraId="0818FE72" w14:textId="09BD02E6" w:rsidR="002970B1" w:rsidRPr="00D362B8" w:rsidRDefault="002970B1" w:rsidP="002970B1">
            <w:pPr>
              <w:pStyle w:val="a3"/>
              <w:tabs>
                <w:tab w:val="num" w:pos="1276"/>
              </w:tabs>
              <w:overflowPunct w:val="0"/>
              <w:autoSpaceDE w:val="0"/>
              <w:autoSpaceDN w:val="0"/>
              <w:adjustRightInd w:val="0"/>
              <w:ind w:firstLine="0"/>
              <w:jc w:val="left"/>
              <w:textAlignment w:val="baseline"/>
              <w:rPr>
                <w:b/>
                <w:sz w:val="28"/>
                <w:szCs w:val="28"/>
              </w:rPr>
            </w:pPr>
            <w:r w:rsidRPr="00D362B8">
              <w:rPr>
                <w:b/>
                <w:sz w:val="28"/>
                <w:szCs w:val="28"/>
              </w:rPr>
              <w:t>інші потреби.</w:t>
            </w:r>
          </w:p>
          <w:p w14:paraId="65021D95" w14:textId="15205331" w:rsidR="002970B1" w:rsidRPr="00D362B8" w:rsidRDefault="002970B1" w:rsidP="002970B1">
            <w:pPr>
              <w:spacing w:after="0" w:line="240" w:lineRule="auto"/>
              <w:rPr>
                <w:rFonts w:ascii="Times New Roman" w:eastAsia="Times New Roman" w:hAnsi="Times New Roman" w:cs="Times New Roman"/>
                <w:b/>
                <w:sz w:val="28"/>
                <w:szCs w:val="28"/>
                <w:lang w:val="ru-RU" w:eastAsia="uk-UA"/>
              </w:rPr>
            </w:pPr>
          </w:p>
          <w:p w14:paraId="7FD1BDE9" w14:textId="2CBDD7C4" w:rsidR="007903FA" w:rsidRPr="00D362B8" w:rsidRDefault="007903FA" w:rsidP="007903FA">
            <w:pPr>
              <w:rPr>
                <w:rFonts w:ascii="Times New Roman" w:eastAsia="Times New Roman" w:hAnsi="Times New Roman" w:cs="Times New Roman"/>
                <w:b/>
                <w:sz w:val="28"/>
                <w:szCs w:val="28"/>
                <w:lang w:eastAsia="uk-UA"/>
              </w:rPr>
            </w:pPr>
          </w:p>
        </w:tc>
      </w:tr>
      <w:tr w:rsidR="007903FA" w:rsidRPr="00D362B8" w14:paraId="7887628D"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50CC8EE4"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10</w:t>
            </w:r>
          </w:p>
        </w:tc>
        <w:tc>
          <w:tcPr>
            <w:tcW w:w="2700" w:type="pct"/>
            <w:tcBorders>
              <w:top w:val="single" w:sz="6" w:space="0" w:color="000000"/>
              <w:left w:val="single" w:sz="6" w:space="0" w:color="000000"/>
              <w:bottom w:val="single" w:sz="6" w:space="0" w:color="000000"/>
              <w:right w:val="single" w:sz="6" w:space="0" w:color="000000"/>
            </w:tcBorders>
            <w:hideMark/>
          </w:tcPr>
          <w:p w14:paraId="529294E6"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Цільова група споживачів</w:t>
            </w:r>
          </w:p>
        </w:tc>
        <w:tc>
          <w:tcPr>
            <w:tcW w:w="1900" w:type="pct"/>
            <w:tcBorders>
              <w:top w:val="single" w:sz="6" w:space="0" w:color="000000"/>
              <w:left w:val="single" w:sz="6" w:space="0" w:color="000000"/>
              <w:bottom w:val="single" w:sz="6" w:space="0" w:color="000000"/>
              <w:right w:val="single" w:sz="6" w:space="0" w:color="000000"/>
            </w:tcBorders>
            <w:hideMark/>
          </w:tcPr>
          <w:p w14:paraId="5C670DC0" w14:textId="2AD47212" w:rsidR="007903FA" w:rsidRPr="00D362B8" w:rsidRDefault="007903FA" w:rsidP="00FD27E3">
            <w:pPr>
              <w:spacing w:after="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Члени Кредитної спілки «</w:t>
            </w:r>
            <w:r w:rsidR="00FD27E3">
              <w:rPr>
                <w:rFonts w:ascii="Times New Roman" w:eastAsia="Times New Roman" w:hAnsi="Times New Roman" w:cs="Times New Roman"/>
                <w:b/>
                <w:sz w:val="28"/>
                <w:szCs w:val="28"/>
                <w:u w:val="single"/>
                <w:lang w:eastAsia="uk-UA"/>
              </w:rPr>
              <w:t>БЕРЕГИНЯ</w:t>
            </w:r>
            <w:r w:rsidRPr="00D362B8">
              <w:rPr>
                <w:rFonts w:ascii="Times New Roman" w:eastAsia="Times New Roman" w:hAnsi="Times New Roman" w:cs="Times New Roman"/>
                <w:b/>
                <w:sz w:val="28"/>
                <w:szCs w:val="28"/>
                <w:lang w:eastAsia="uk-UA"/>
              </w:rPr>
              <w:t>»</w:t>
            </w:r>
          </w:p>
        </w:tc>
      </w:tr>
      <w:tr w:rsidR="007903FA" w:rsidRPr="00D362B8" w14:paraId="61B190D0"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7CDCB953"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11</w:t>
            </w:r>
          </w:p>
        </w:tc>
        <w:tc>
          <w:tcPr>
            <w:tcW w:w="2700" w:type="pct"/>
            <w:tcBorders>
              <w:top w:val="single" w:sz="6" w:space="0" w:color="000000"/>
              <w:left w:val="single" w:sz="6" w:space="0" w:color="000000"/>
              <w:bottom w:val="single" w:sz="6" w:space="0" w:color="000000"/>
              <w:right w:val="single" w:sz="6" w:space="0" w:color="000000"/>
            </w:tcBorders>
            <w:hideMark/>
          </w:tcPr>
          <w:p w14:paraId="3ABE99F7"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Сума/ліміт кредиту, грн</w:t>
            </w:r>
          </w:p>
        </w:tc>
        <w:tc>
          <w:tcPr>
            <w:tcW w:w="1900" w:type="pct"/>
            <w:tcBorders>
              <w:top w:val="single" w:sz="6" w:space="0" w:color="000000"/>
              <w:left w:val="single" w:sz="6" w:space="0" w:color="000000"/>
              <w:bottom w:val="single" w:sz="6" w:space="0" w:color="000000"/>
              <w:right w:val="single" w:sz="6" w:space="0" w:color="000000"/>
            </w:tcBorders>
            <w:hideMark/>
          </w:tcPr>
          <w:p w14:paraId="3D257977" w14:textId="11DBFDC9" w:rsidR="007903FA" w:rsidRPr="00D362B8" w:rsidRDefault="007903FA" w:rsidP="00FD27E3">
            <w:pPr>
              <w:spacing w:after="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 xml:space="preserve">Від </w:t>
            </w:r>
            <w:r w:rsidR="002970B1" w:rsidRPr="00D362B8">
              <w:rPr>
                <w:rFonts w:ascii="Times New Roman" w:eastAsia="Times New Roman" w:hAnsi="Times New Roman" w:cs="Times New Roman"/>
                <w:b/>
                <w:sz w:val="28"/>
                <w:szCs w:val="28"/>
                <w:lang w:eastAsia="uk-UA"/>
              </w:rPr>
              <w:t>1000,00</w:t>
            </w:r>
            <w:r w:rsidRPr="00D362B8">
              <w:rPr>
                <w:rFonts w:ascii="Times New Roman" w:eastAsia="Times New Roman" w:hAnsi="Times New Roman" w:cs="Times New Roman"/>
                <w:b/>
                <w:sz w:val="28"/>
                <w:szCs w:val="28"/>
                <w:lang w:eastAsia="uk-UA"/>
              </w:rPr>
              <w:t xml:space="preserve"> грн. до </w:t>
            </w:r>
            <w:r w:rsidR="00FD27E3">
              <w:rPr>
                <w:rFonts w:ascii="Times New Roman" w:eastAsia="Times New Roman" w:hAnsi="Times New Roman" w:cs="Times New Roman"/>
                <w:b/>
                <w:sz w:val="28"/>
                <w:szCs w:val="28"/>
                <w:lang w:eastAsia="uk-UA"/>
              </w:rPr>
              <w:t>30</w:t>
            </w:r>
            <w:r w:rsidR="002970B1" w:rsidRPr="00D362B8">
              <w:rPr>
                <w:rFonts w:ascii="Times New Roman" w:eastAsia="Times New Roman" w:hAnsi="Times New Roman" w:cs="Times New Roman"/>
                <w:b/>
                <w:sz w:val="28"/>
                <w:szCs w:val="28"/>
                <w:lang w:eastAsia="uk-UA"/>
              </w:rPr>
              <w:t> 000,00</w:t>
            </w:r>
            <w:r w:rsidRPr="00D362B8">
              <w:rPr>
                <w:rFonts w:ascii="Times New Roman" w:eastAsia="Times New Roman" w:hAnsi="Times New Roman" w:cs="Times New Roman"/>
                <w:b/>
                <w:sz w:val="28"/>
                <w:szCs w:val="28"/>
                <w:lang w:eastAsia="uk-UA"/>
              </w:rPr>
              <w:t xml:space="preserve"> грн.</w:t>
            </w:r>
          </w:p>
        </w:tc>
      </w:tr>
      <w:tr w:rsidR="007903FA" w:rsidRPr="00D362B8" w14:paraId="6F26498F"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740D5972"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12</w:t>
            </w:r>
          </w:p>
        </w:tc>
        <w:tc>
          <w:tcPr>
            <w:tcW w:w="2700" w:type="pct"/>
            <w:tcBorders>
              <w:top w:val="single" w:sz="6" w:space="0" w:color="000000"/>
              <w:left w:val="single" w:sz="6" w:space="0" w:color="000000"/>
              <w:bottom w:val="single" w:sz="6" w:space="0" w:color="000000"/>
              <w:right w:val="single" w:sz="6" w:space="0" w:color="000000"/>
            </w:tcBorders>
            <w:hideMark/>
          </w:tcPr>
          <w:p w14:paraId="3F2D5B1B"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 xml:space="preserve">Строк кредитування, </w:t>
            </w:r>
            <w:proofErr w:type="spellStart"/>
            <w:r w:rsidRPr="00D362B8">
              <w:rPr>
                <w:rFonts w:ascii="Times New Roman" w:eastAsia="Times New Roman" w:hAnsi="Times New Roman" w:cs="Times New Roman"/>
                <w:b/>
                <w:sz w:val="28"/>
                <w:szCs w:val="28"/>
                <w:lang w:eastAsia="uk-UA"/>
              </w:rPr>
              <w:t>дн</w:t>
            </w:r>
            <w:proofErr w:type="spellEnd"/>
            <w:r w:rsidRPr="00D362B8">
              <w:rPr>
                <w:rFonts w:ascii="Times New Roman" w:eastAsia="Times New Roman" w:hAnsi="Times New Roman" w:cs="Times New Roman"/>
                <w:b/>
                <w:sz w:val="28"/>
                <w:szCs w:val="28"/>
                <w:lang w:eastAsia="uk-UA"/>
              </w:rPr>
              <w:t>./міс./р.</w:t>
            </w:r>
          </w:p>
        </w:tc>
        <w:tc>
          <w:tcPr>
            <w:tcW w:w="1900" w:type="pct"/>
            <w:tcBorders>
              <w:top w:val="single" w:sz="6" w:space="0" w:color="000000"/>
              <w:left w:val="single" w:sz="6" w:space="0" w:color="000000"/>
              <w:bottom w:val="single" w:sz="6" w:space="0" w:color="000000"/>
              <w:right w:val="single" w:sz="6" w:space="0" w:color="000000"/>
            </w:tcBorders>
            <w:hideMark/>
          </w:tcPr>
          <w:p w14:paraId="4A0CFBD7" w14:textId="5FC11A4D" w:rsidR="007903FA" w:rsidRPr="00D362B8" w:rsidRDefault="007903FA" w:rsidP="00FD27E3">
            <w:pPr>
              <w:spacing w:after="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 xml:space="preserve">Від </w:t>
            </w:r>
            <w:r w:rsidR="002970B1" w:rsidRPr="00D362B8">
              <w:rPr>
                <w:rFonts w:ascii="Times New Roman" w:eastAsia="Times New Roman" w:hAnsi="Times New Roman" w:cs="Times New Roman"/>
                <w:b/>
                <w:sz w:val="28"/>
                <w:szCs w:val="28"/>
                <w:lang w:eastAsia="uk-UA"/>
              </w:rPr>
              <w:t>1</w:t>
            </w:r>
            <w:r w:rsidRPr="00D362B8">
              <w:rPr>
                <w:rFonts w:ascii="Times New Roman" w:eastAsia="Times New Roman" w:hAnsi="Times New Roman" w:cs="Times New Roman"/>
                <w:b/>
                <w:sz w:val="28"/>
                <w:szCs w:val="28"/>
                <w:lang w:eastAsia="uk-UA"/>
              </w:rPr>
              <w:t>-</w:t>
            </w:r>
            <w:r w:rsidR="002970B1" w:rsidRPr="00D362B8">
              <w:rPr>
                <w:rFonts w:ascii="Times New Roman" w:eastAsia="Times New Roman" w:hAnsi="Times New Roman" w:cs="Times New Roman"/>
                <w:b/>
                <w:sz w:val="28"/>
                <w:szCs w:val="28"/>
                <w:lang w:eastAsia="uk-UA"/>
              </w:rPr>
              <w:t>го</w:t>
            </w:r>
            <w:r w:rsidRPr="00D362B8">
              <w:rPr>
                <w:rFonts w:ascii="Times New Roman" w:eastAsia="Times New Roman" w:hAnsi="Times New Roman" w:cs="Times New Roman"/>
                <w:b/>
                <w:sz w:val="28"/>
                <w:szCs w:val="28"/>
                <w:lang w:eastAsia="uk-UA"/>
              </w:rPr>
              <w:t xml:space="preserve"> до </w:t>
            </w:r>
            <w:r w:rsidR="00FD27E3">
              <w:rPr>
                <w:rFonts w:ascii="Times New Roman" w:eastAsia="Times New Roman" w:hAnsi="Times New Roman" w:cs="Times New Roman"/>
                <w:b/>
                <w:sz w:val="28"/>
                <w:szCs w:val="28"/>
                <w:lang w:eastAsia="uk-UA"/>
              </w:rPr>
              <w:t>18</w:t>
            </w:r>
            <w:r w:rsidRPr="00D362B8">
              <w:rPr>
                <w:rFonts w:ascii="Times New Roman" w:eastAsia="Times New Roman" w:hAnsi="Times New Roman" w:cs="Times New Roman"/>
                <w:b/>
                <w:sz w:val="28"/>
                <w:szCs w:val="28"/>
                <w:lang w:eastAsia="uk-UA"/>
              </w:rPr>
              <w:t>-ти місяців (включно)</w:t>
            </w:r>
          </w:p>
        </w:tc>
      </w:tr>
      <w:tr w:rsidR="007903FA" w:rsidRPr="00D362B8" w14:paraId="7277DB97"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2AE0E6B7"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13</w:t>
            </w:r>
          </w:p>
        </w:tc>
        <w:tc>
          <w:tcPr>
            <w:tcW w:w="2700" w:type="pct"/>
            <w:tcBorders>
              <w:top w:val="single" w:sz="6" w:space="0" w:color="000000"/>
              <w:left w:val="single" w:sz="6" w:space="0" w:color="000000"/>
              <w:bottom w:val="single" w:sz="6" w:space="0" w:color="000000"/>
              <w:right w:val="single" w:sz="6" w:space="0" w:color="000000"/>
            </w:tcBorders>
            <w:hideMark/>
          </w:tcPr>
          <w:p w14:paraId="10FFC663"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Процентна ставка, відсотки річних</w:t>
            </w:r>
          </w:p>
        </w:tc>
        <w:tc>
          <w:tcPr>
            <w:tcW w:w="1900" w:type="pct"/>
            <w:tcBorders>
              <w:top w:val="single" w:sz="6" w:space="0" w:color="000000"/>
              <w:left w:val="single" w:sz="6" w:space="0" w:color="000000"/>
              <w:bottom w:val="single" w:sz="6" w:space="0" w:color="000000"/>
              <w:right w:val="single" w:sz="6" w:space="0" w:color="000000"/>
            </w:tcBorders>
            <w:hideMark/>
          </w:tcPr>
          <w:p w14:paraId="3F6A7784" w14:textId="0265F676" w:rsidR="007903FA" w:rsidRPr="00FD27E3" w:rsidRDefault="00FD27E3" w:rsidP="00FD27E3">
            <w:pPr>
              <w:spacing w:after="0" w:line="36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60% - 80%</w:t>
            </w:r>
          </w:p>
        </w:tc>
      </w:tr>
      <w:tr w:rsidR="007903FA" w:rsidRPr="00D362B8" w14:paraId="47677B2E"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7B302B7C"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14</w:t>
            </w:r>
          </w:p>
        </w:tc>
        <w:tc>
          <w:tcPr>
            <w:tcW w:w="2700" w:type="pct"/>
            <w:tcBorders>
              <w:top w:val="single" w:sz="6" w:space="0" w:color="000000"/>
              <w:left w:val="single" w:sz="6" w:space="0" w:color="000000"/>
              <w:bottom w:val="single" w:sz="6" w:space="0" w:color="000000"/>
              <w:right w:val="single" w:sz="6" w:space="0" w:color="000000"/>
            </w:tcBorders>
            <w:hideMark/>
          </w:tcPr>
          <w:p w14:paraId="0201292A"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Тип процентної ставки (фіксована/змінювана)</w:t>
            </w:r>
          </w:p>
        </w:tc>
        <w:tc>
          <w:tcPr>
            <w:tcW w:w="1900" w:type="pct"/>
            <w:tcBorders>
              <w:top w:val="single" w:sz="6" w:space="0" w:color="000000"/>
              <w:left w:val="single" w:sz="6" w:space="0" w:color="000000"/>
              <w:bottom w:val="single" w:sz="6" w:space="0" w:color="000000"/>
              <w:right w:val="single" w:sz="6" w:space="0" w:color="000000"/>
            </w:tcBorders>
            <w:hideMark/>
          </w:tcPr>
          <w:p w14:paraId="0194E024" w14:textId="17200110" w:rsidR="007903FA" w:rsidRPr="00D362B8" w:rsidRDefault="007903FA" w:rsidP="007903FA">
            <w:pPr>
              <w:spacing w:after="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Фіксована</w:t>
            </w:r>
          </w:p>
        </w:tc>
      </w:tr>
      <w:tr w:rsidR="007903FA" w:rsidRPr="00D362B8" w14:paraId="2D993AA8"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67ED63BA"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15</w:t>
            </w:r>
          </w:p>
        </w:tc>
        <w:tc>
          <w:tcPr>
            <w:tcW w:w="2700" w:type="pct"/>
            <w:tcBorders>
              <w:top w:val="single" w:sz="6" w:space="0" w:color="000000"/>
              <w:left w:val="single" w:sz="6" w:space="0" w:color="000000"/>
              <w:bottom w:val="single" w:sz="6" w:space="0" w:color="000000"/>
              <w:right w:val="single" w:sz="6" w:space="0" w:color="000000"/>
            </w:tcBorders>
            <w:hideMark/>
          </w:tcPr>
          <w:p w14:paraId="1917C35E"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Реальна річна процентна ставка, відсотки річних</w:t>
            </w:r>
          </w:p>
        </w:tc>
        <w:tc>
          <w:tcPr>
            <w:tcW w:w="1900" w:type="pct"/>
            <w:tcBorders>
              <w:top w:val="single" w:sz="6" w:space="0" w:color="000000"/>
              <w:left w:val="single" w:sz="6" w:space="0" w:color="000000"/>
              <w:bottom w:val="single" w:sz="6" w:space="0" w:color="000000"/>
              <w:right w:val="single" w:sz="6" w:space="0" w:color="000000"/>
            </w:tcBorders>
            <w:hideMark/>
          </w:tcPr>
          <w:p w14:paraId="3FAEBD19" w14:textId="420A50A8" w:rsidR="00B62DCF" w:rsidRDefault="00B62DCF" w:rsidP="007903FA">
            <w:pPr>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 </w:t>
            </w:r>
          </w:p>
          <w:p w14:paraId="20C515AC" w14:textId="11C4F436" w:rsidR="007903FA" w:rsidRPr="006E7F7C" w:rsidRDefault="00B62DCF" w:rsidP="00B62DCF">
            <w:pPr>
              <w:spacing w:line="360" w:lineRule="auto"/>
              <w:rPr>
                <w:rFonts w:ascii="Times New Roman" w:eastAsia="Times New Roman" w:hAnsi="Times New Roman" w:cs="Times New Roman"/>
                <w:b/>
                <w:sz w:val="28"/>
                <w:szCs w:val="28"/>
                <w:lang w:val="ru-RU" w:eastAsia="uk-UA"/>
              </w:rPr>
            </w:pPr>
            <w:r w:rsidRPr="006E7F7C">
              <w:rPr>
                <w:rFonts w:ascii="Times New Roman" w:eastAsia="Times New Roman" w:hAnsi="Times New Roman" w:cs="Times New Roman"/>
                <w:b/>
                <w:sz w:val="28"/>
                <w:szCs w:val="28"/>
                <w:lang w:eastAsia="uk-UA"/>
              </w:rPr>
              <w:t xml:space="preserve">     79,57</w:t>
            </w:r>
            <w:r w:rsidR="006E7F7C" w:rsidRPr="006E7F7C">
              <w:rPr>
                <w:rFonts w:ascii="Times New Roman" w:eastAsia="Times New Roman" w:hAnsi="Times New Roman" w:cs="Times New Roman"/>
                <w:b/>
                <w:sz w:val="28"/>
                <w:szCs w:val="28"/>
                <w:lang w:val="ru-RU" w:eastAsia="uk-UA"/>
              </w:rPr>
              <w:t>% - 116,99%</w:t>
            </w:r>
          </w:p>
        </w:tc>
      </w:tr>
      <w:tr w:rsidR="007903FA" w:rsidRPr="00D362B8" w14:paraId="54877994"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6A6BF8F3"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lastRenderedPageBreak/>
              <w:t>16</w:t>
            </w:r>
          </w:p>
        </w:tc>
        <w:tc>
          <w:tcPr>
            <w:tcW w:w="2700" w:type="pct"/>
            <w:tcBorders>
              <w:top w:val="single" w:sz="6" w:space="0" w:color="000000"/>
              <w:left w:val="single" w:sz="6" w:space="0" w:color="000000"/>
              <w:bottom w:val="single" w:sz="6" w:space="0" w:color="000000"/>
              <w:right w:val="single" w:sz="6" w:space="0" w:color="000000"/>
            </w:tcBorders>
            <w:hideMark/>
          </w:tcPr>
          <w:p w14:paraId="4B3A6BC7"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Розмір власного платежу споживача (за наявності), відсотки від суми кредиту</w:t>
            </w:r>
          </w:p>
        </w:tc>
        <w:tc>
          <w:tcPr>
            <w:tcW w:w="1900" w:type="pct"/>
            <w:tcBorders>
              <w:top w:val="single" w:sz="6" w:space="0" w:color="000000"/>
              <w:left w:val="single" w:sz="6" w:space="0" w:color="000000"/>
              <w:bottom w:val="single" w:sz="6" w:space="0" w:color="000000"/>
              <w:right w:val="single" w:sz="6" w:space="0" w:color="000000"/>
            </w:tcBorders>
            <w:hideMark/>
          </w:tcPr>
          <w:p w14:paraId="1B45818B" w14:textId="07515519" w:rsidR="007903FA" w:rsidRPr="00D362B8" w:rsidRDefault="007903FA" w:rsidP="007903FA">
            <w:pPr>
              <w:spacing w:after="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Відсутній</w:t>
            </w:r>
          </w:p>
        </w:tc>
      </w:tr>
      <w:tr w:rsidR="007903FA" w:rsidRPr="00D362B8" w14:paraId="2EE54775"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6C4FF290"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17</w:t>
            </w:r>
          </w:p>
        </w:tc>
        <w:tc>
          <w:tcPr>
            <w:tcW w:w="2700" w:type="pct"/>
            <w:tcBorders>
              <w:top w:val="single" w:sz="6" w:space="0" w:color="000000"/>
              <w:left w:val="single" w:sz="6" w:space="0" w:color="000000"/>
              <w:bottom w:val="single" w:sz="6" w:space="0" w:color="000000"/>
              <w:right w:val="single" w:sz="6" w:space="0" w:color="000000"/>
            </w:tcBorders>
            <w:hideMark/>
          </w:tcPr>
          <w:p w14:paraId="5219694F"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Спосіб надання кредиту</w:t>
            </w:r>
          </w:p>
        </w:tc>
        <w:tc>
          <w:tcPr>
            <w:tcW w:w="1900" w:type="pct"/>
            <w:tcBorders>
              <w:top w:val="single" w:sz="6" w:space="0" w:color="000000"/>
              <w:left w:val="single" w:sz="6" w:space="0" w:color="000000"/>
              <w:bottom w:val="single" w:sz="6" w:space="0" w:color="000000"/>
              <w:right w:val="single" w:sz="6" w:space="0" w:color="000000"/>
            </w:tcBorders>
            <w:hideMark/>
          </w:tcPr>
          <w:p w14:paraId="33E9E43A" w14:textId="352F0525" w:rsidR="007903FA" w:rsidRPr="00D362B8" w:rsidRDefault="007903FA" w:rsidP="007903FA">
            <w:pPr>
              <w:spacing w:after="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Готівковим або безготівковим шляхом на рахунок</w:t>
            </w:r>
          </w:p>
        </w:tc>
      </w:tr>
      <w:tr w:rsidR="007903FA" w:rsidRPr="00D362B8" w14:paraId="41BF376D"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2CF32ACC"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18</w:t>
            </w:r>
          </w:p>
        </w:tc>
        <w:tc>
          <w:tcPr>
            <w:tcW w:w="2700" w:type="pct"/>
            <w:tcBorders>
              <w:top w:val="single" w:sz="6" w:space="0" w:color="000000"/>
              <w:left w:val="single" w:sz="6" w:space="0" w:color="000000"/>
              <w:bottom w:val="single" w:sz="6" w:space="0" w:color="000000"/>
              <w:right w:val="single" w:sz="6" w:space="0" w:color="000000"/>
            </w:tcBorders>
            <w:hideMark/>
          </w:tcPr>
          <w:p w14:paraId="07BD9F0B"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Умови автоматичного продовження строку дії кредитного договору</w:t>
            </w:r>
          </w:p>
        </w:tc>
        <w:tc>
          <w:tcPr>
            <w:tcW w:w="1900" w:type="pct"/>
            <w:tcBorders>
              <w:top w:val="single" w:sz="6" w:space="0" w:color="000000"/>
              <w:left w:val="single" w:sz="6" w:space="0" w:color="000000"/>
              <w:bottom w:val="single" w:sz="6" w:space="0" w:color="000000"/>
              <w:right w:val="single" w:sz="6" w:space="0" w:color="000000"/>
            </w:tcBorders>
            <w:hideMark/>
          </w:tcPr>
          <w:p w14:paraId="108B0EB0" w14:textId="60C1C9EB" w:rsidR="007903FA" w:rsidRPr="00D362B8" w:rsidRDefault="007903FA" w:rsidP="007903FA">
            <w:pPr>
              <w:spacing w:after="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Ні</w:t>
            </w:r>
          </w:p>
        </w:tc>
      </w:tr>
      <w:tr w:rsidR="007903FA" w:rsidRPr="00D362B8" w14:paraId="60CC163D"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5FBE20FE"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19</w:t>
            </w:r>
          </w:p>
        </w:tc>
        <w:tc>
          <w:tcPr>
            <w:tcW w:w="2700" w:type="pct"/>
            <w:tcBorders>
              <w:top w:val="single" w:sz="6" w:space="0" w:color="000000"/>
              <w:left w:val="single" w:sz="6" w:space="0" w:color="000000"/>
              <w:bottom w:val="single" w:sz="6" w:space="0" w:color="000000"/>
              <w:right w:val="single" w:sz="6" w:space="0" w:color="000000"/>
            </w:tcBorders>
            <w:hideMark/>
          </w:tcPr>
          <w:p w14:paraId="1C04ACA8"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Забезпечення виконання зобов'язань порукою</w:t>
            </w:r>
          </w:p>
        </w:tc>
        <w:tc>
          <w:tcPr>
            <w:tcW w:w="1900" w:type="pct"/>
            <w:tcBorders>
              <w:top w:val="single" w:sz="6" w:space="0" w:color="000000"/>
              <w:left w:val="single" w:sz="6" w:space="0" w:color="000000"/>
              <w:bottom w:val="single" w:sz="6" w:space="0" w:color="000000"/>
              <w:right w:val="single" w:sz="6" w:space="0" w:color="000000"/>
            </w:tcBorders>
            <w:hideMark/>
          </w:tcPr>
          <w:p w14:paraId="7A607096" w14:textId="2713D184" w:rsidR="007903FA" w:rsidRPr="00D362B8" w:rsidRDefault="007903FA" w:rsidP="007903FA">
            <w:pPr>
              <w:spacing w:after="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Так, поручителем виконання зобов'язань споживача може виступати цивільно-правоздатна і дієздатна особа</w:t>
            </w:r>
          </w:p>
        </w:tc>
      </w:tr>
      <w:tr w:rsidR="007903FA" w:rsidRPr="00D362B8" w14:paraId="1C666D81"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107E03CC"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20</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4D645039"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III. Інформація про орієнтовну загальну вартість споживчого кредиту для споживача</w:t>
            </w:r>
          </w:p>
        </w:tc>
      </w:tr>
      <w:tr w:rsidR="007903FA" w:rsidRPr="00D362B8" w14:paraId="114EB476"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2083BCB1"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21</w:t>
            </w:r>
          </w:p>
        </w:tc>
        <w:tc>
          <w:tcPr>
            <w:tcW w:w="2700" w:type="pct"/>
            <w:tcBorders>
              <w:top w:val="single" w:sz="6" w:space="0" w:color="000000"/>
              <w:left w:val="single" w:sz="6" w:space="0" w:color="000000"/>
              <w:bottom w:val="single" w:sz="6" w:space="0" w:color="000000"/>
              <w:right w:val="single" w:sz="6" w:space="0" w:color="000000"/>
            </w:tcBorders>
            <w:hideMark/>
          </w:tcPr>
          <w:p w14:paraId="78EA8912"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Загальні витрати за кредитом [уключаючи відсотки за користування кредитом, комісії фінансової установи та інші витрати споживача на супровідні послуги фінансової установи, кредитного посередника (за наявності) та третіх осіб], грн</w:t>
            </w:r>
          </w:p>
        </w:tc>
        <w:tc>
          <w:tcPr>
            <w:tcW w:w="1900" w:type="pct"/>
            <w:tcBorders>
              <w:top w:val="single" w:sz="6" w:space="0" w:color="000000"/>
              <w:left w:val="single" w:sz="6" w:space="0" w:color="000000"/>
              <w:bottom w:val="single" w:sz="6" w:space="0" w:color="000000"/>
              <w:right w:val="single" w:sz="6" w:space="0" w:color="000000"/>
            </w:tcBorders>
            <w:hideMark/>
          </w:tcPr>
          <w:p w14:paraId="2BC89A84" w14:textId="2A9AA6F2" w:rsidR="006E7F7C" w:rsidRPr="006E7F7C" w:rsidRDefault="006E7F7C" w:rsidP="006E7F7C">
            <w:pPr>
              <w:shd w:val="clear" w:color="auto" w:fill="FFFFFF"/>
              <w:spacing w:before="100" w:beforeAutospacing="1" w:after="0" w:line="240" w:lineRule="auto"/>
              <w:rPr>
                <w:rFonts w:ascii="Arial" w:eastAsia="Times New Roman" w:hAnsi="Arial" w:cs="Arial"/>
                <w:sz w:val="28"/>
                <w:szCs w:val="28"/>
                <w:lang w:val="ru-RU"/>
              </w:rPr>
            </w:pPr>
            <w:r w:rsidRPr="006E7F7C">
              <w:rPr>
                <w:rFonts w:ascii="Times New Roman" w:eastAsia="Times New Roman" w:hAnsi="Times New Roman" w:cs="Times New Roman"/>
                <w:sz w:val="28"/>
                <w:szCs w:val="28"/>
              </w:rPr>
              <w:t xml:space="preserve">Мінімальний розмір усіх витрат споживача за договором про споживчий кредит, уключаючи відсотки за користування кредитом – </w:t>
            </w:r>
            <w:r w:rsidRPr="005C3C07">
              <w:rPr>
                <w:rFonts w:ascii="Times New Roman" w:eastAsia="Times New Roman" w:hAnsi="Times New Roman" w:cs="Times New Roman"/>
                <w:sz w:val="28"/>
                <w:szCs w:val="28"/>
                <w:lang w:val="ru-RU"/>
              </w:rPr>
              <w:t>7322,19</w:t>
            </w:r>
            <w:r w:rsidRPr="006E7F7C">
              <w:rPr>
                <w:rFonts w:ascii="Times New Roman" w:eastAsia="Times New Roman" w:hAnsi="Times New Roman" w:cs="Times New Roman"/>
                <w:sz w:val="28"/>
                <w:szCs w:val="28"/>
              </w:rPr>
              <w:t xml:space="preserve"> грн. </w:t>
            </w:r>
          </w:p>
          <w:p w14:paraId="49DC972A" w14:textId="77777777" w:rsidR="006E7F7C" w:rsidRPr="006E7F7C" w:rsidRDefault="006E7F7C" w:rsidP="006E7F7C">
            <w:pPr>
              <w:spacing w:after="0" w:line="240" w:lineRule="auto"/>
              <w:rPr>
                <w:rFonts w:ascii="Times New Roman" w:eastAsia="Times New Roman" w:hAnsi="Times New Roman" w:cs="Times New Roman"/>
                <w:sz w:val="28"/>
                <w:szCs w:val="28"/>
                <w:lang w:val="ru-RU"/>
              </w:rPr>
            </w:pPr>
            <w:r w:rsidRPr="006E7F7C">
              <w:rPr>
                <w:rFonts w:ascii="Arial" w:eastAsia="Times New Roman" w:hAnsi="Arial" w:cs="Arial"/>
                <w:sz w:val="28"/>
                <w:szCs w:val="28"/>
                <w:shd w:val="clear" w:color="auto" w:fill="FFFFFF"/>
                <w:lang w:val="en-US"/>
              </w:rPr>
              <w:t> </w:t>
            </w:r>
          </w:p>
          <w:p w14:paraId="2E9FFE9A" w14:textId="1A0829D6" w:rsidR="006E7F7C" w:rsidRPr="006E7F7C" w:rsidRDefault="006E7F7C" w:rsidP="006E7F7C">
            <w:pPr>
              <w:shd w:val="clear" w:color="auto" w:fill="FFFFFF"/>
              <w:spacing w:before="100" w:beforeAutospacing="1" w:after="0" w:line="240" w:lineRule="auto"/>
              <w:rPr>
                <w:rFonts w:ascii="Arial" w:eastAsia="Times New Roman" w:hAnsi="Arial" w:cs="Arial"/>
                <w:sz w:val="28"/>
                <w:szCs w:val="28"/>
                <w:lang w:val="ru-RU"/>
              </w:rPr>
            </w:pPr>
            <w:r w:rsidRPr="006E7F7C">
              <w:rPr>
                <w:rFonts w:ascii="Times New Roman" w:eastAsia="Times New Roman" w:hAnsi="Times New Roman" w:cs="Times New Roman"/>
                <w:sz w:val="28"/>
                <w:szCs w:val="28"/>
              </w:rPr>
              <w:t xml:space="preserve">Максимальний розмір усіх витрат споживача за договором про споживчий кредит, уключаючи відсотки за користування кредитом </w:t>
            </w:r>
            <w:r w:rsidRPr="005C3C07">
              <w:rPr>
                <w:rFonts w:ascii="Times New Roman" w:eastAsia="Times New Roman" w:hAnsi="Times New Roman" w:cs="Times New Roman"/>
                <w:sz w:val="28"/>
                <w:szCs w:val="28"/>
                <w:lang w:val="ru-RU"/>
              </w:rPr>
              <w:t>48896,76</w:t>
            </w:r>
            <w:r w:rsidR="005C3C07" w:rsidRPr="005C3C07">
              <w:rPr>
                <w:rFonts w:ascii="Times New Roman" w:eastAsia="Times New Roman" w:hAnsi="Times New Roman" w:cs="Times New Roman"/>
                <w:sz w:val="28"/>
                <w:szCs w:val="28"/>
                <w:lang w:val="ru-RU"/>
              </w:rPr>
              <w:t xml:space="preserve"> </w:t>
            </w:r>
            <w:r w:rsidRPr="006E7F7C">
              <w:rPr>
                <w:rFonts w:ascii="Times New Roman" w:eastAsia="Times New Roman" w:hAnsi="Times New Roman" w:cs="Times New Roman"/>
                <w:sz w:val="28"/>
                <w:szCs w:val="28"/>
              </w:rPr>
              <w:t>грн.</w:t>
            </w:r>
          </w:p>
          <w:p w14:paraId="4AF71357" w14:textId="77777777" w:rsidR="006E7F7C" w:rsidRPr="006E7F7C" w:rsidRDefault="006E7F7C" w:rsidP="006E7F7C">
            <w:pPr>
              <w:spacing w:after="0" w:line="240" w:lineRule="auto"/>
              <w:rPr>
                <w:rFonts w:ascii="Times New Roman" w:eastAsia="Times New Roman" w:hAnsi="Times New Roman" w:cs="Times New Roman"/>
                <w:sz w:val="28"/>
                <w:szCs w:val="28"/>
                <w:lang w:val="ru-RU"/>
              </w:rPr>
            </w:pPr>
            <w:r w:rsidRPr="006E7F7C">
              <w:rPr>
                <w:rFonts w:ascii="Arial" w:eastAsia="Times New Roman" w:hAnsi="Arial" w:cs="Arial"/>
                <w:sz w:val="28"/>
                <w:szCs w:val="28"/>
                <w:shd w:val="clear" w:color="auto" w:fill="FFFFFF"/>
                <w:lang w:val="en-US"/>
              </w:rPr>
              <w:t> </w:t>
            </w:r>
          </w:p>
          <w:p w14:paraId="03ADCFB2" w14:textId="77777777" w:rsidR="006E7F7C" w:rsidRPr="006E7F7C" w:rsidRDefault="006E7F7C" w:rsidP="006E7F7C">
            <w:pPr>
              <w:shd w:val="clear" w:color="auto" w:fill="FFFFFF"/>
              <w:spacing w:before="100" w:beforeAutospacing="1" w:after="0" w:line="240" w:lineRule="auto"/>
              <w:rPr>
                <w:rFonts w:ascii="Arial" w:eastAsia="Times New Roman" w:hAnsi="Arial" w:cs="Arial"/>
                <w:sz w:val="28"/>
                <w:szCs w:val="28"/>
                <w:lang w:val="ru-RU"/>
              </w:rPr>
            </w:pPr>
            <w:r w:rsidRPr="006E7F7C">
              <w:rPr>
                <w:rFonts w:ascii="Times New Roman" w:eastAsia="Times New Roman" w:hAnsi="Times New Roman" w:cs="Times New Roman"/>
                <w:i/>
                <w:iCs/>
                <w:sz w:val="28"/>
                <w:szCs w:val="28"/>
              </w:rPr>
              <w:t>Припущення прикладу, </w:t>
            </w:r>
          </w:p>
          <w:p w14:paraId="3E058009" w14:textId="77777777" w:rsidR="006E7F7C" w:rsidRPr="006E7F7C" w:rsidRDefault="006E7F7C" w:rsidP="006E7F7C">
            <w:pPr>
              <w:spacing w:after="0" w:line="240" w:lineRule="auto"/>
              <w:rPr>
                <w:rFonts w:ascii="Times New Roman" w:eastAsia="Times New Roman" w:hAnsi="Times New Roman" w:cs="Times New Roman"/>
                <w:sz w:val="28"/>
                <w:szCs w:val="28"/>
                <w:lang w:val="ru-RU"/>
              </w:rPr>
            </w:pPr>
            <w:r w:rsidRPr="006E7F7C">
              <w:rPr>
                <w:rFonts w:ascii="Arial" w:eastAsia="Times New Roman" w:hAnsi="Arial" w:cs="Arial"/>
                <w:sz w:val="28"/>
                <w:szCs w:val="28"/>
                <w:shd w:val="clear" w:color="auto" w:fill="FFFFFF"/>
                <w:lang w:val="en-US"/>
              </w:rPr>
              <w:t> </w:t>
            </w:r>
          </w:p>
          <w:p w14:paraId="740D9EBA" w14:textId="05A5B1B0" w:rsidR="006E7F7C" w:rsidRPr="006E7F7C" w:rsidRDefault="006E7F7C" w:rsidP="006E7F7C">
            <w:pPr>
              <w:shd w:val="clear" w:color="auto" w:fill="FFFFFF"/>
              <w:spacing w:before="100" w:beforeAutospacing="1" w:after="0" w:line="240" w:lineRule="auto"/>
              <w:rPr>
                <w:rFonts w:ascii="Arial" w:eastAsia="Times New Roman" w:hAnsi="Arial" w:cs="Arial"/>
                <w:sz w:val="28"/>
                <w:szCs w:val="28"/>
                <w:lang w:val="ru-RU"/>
              </w:rPr>
            </w:pPr>
            <w:r w:rsidRPr="006E7F7C">
              <w:rPr>
                <w:rFonts w:ascii="Times New Roman" w:eastAsia="Times New Roman" w:hAnsi="Times New Roman" w:cs="Times New Roman"/>
                <w:i/>
                <w:iCs/>
                <w:sz w:val="28"/>
                <w:szCs w:val="28"/>
              </w:rPr>
              <w:t xml:space="preserve">- мінімальний строк </w:t>
            </w:r>
            <w:r w:rsidRPr="005C3C07">
              <w:rPr>
                <w:rFonts w:ascii="Times New Roman" w:eastAsia="Times New Roman" w:hAnsi="Times New Roman" w:cs="Times New Roman"/>
                <w:i/>
                <w:iCs/>
                <w:sz w:val="28"/>
                <w:szCs w:val="28"/>
                <w:lang w:val="ru-RU"/>
              </w:rPr>
              <w:t>1</w:t>
            </w:r>
            <w:r w:rsidRPr="006E7F7C">
              <w:rPr>
                <w:rFonts w:ascii="Times New Roman" w:eastAsia="Times New Roman" w:hAnsi="Times New Roman" w:cs="Times New Roman"/>
                <w:i/>
                <w:iCs/>
                <w:sz w:val="28"/>
                <w:szCs w:val="28"/>
              </w:rPr>
              <w:t xml:space="preserve"> </w:t>
            </w:r>
            <w:proofErr w:type="spellStart"/>
            <w:r w:rsidRPr="006E7F7C">
              <w:rPr>
                <w:rFonts w:ascii="Times New Roman" w:eastAsia="Times New Roman" w:hAnsi="Times New Roman" w:cs="Times New Roman"/>
                <w:i/>
                <w:iCs/>
                <w:sz w:val="28"/>
                <w:szCs w:val="28"/>
              </w:rPr>
              <w:t>місяц</w:t>
            </w:r>
            <w:proofErr w:type="spellEnd"/>
            <w:r w:rsidRPr="005C3C07">
              <w:rPr>
                <w:rFonts w:ascii="Times New Roman" w:eastAsia="Times New Roman" w:hAnsi="Times New Roman" w:cs="Times New Roman"/>
                <w:i/>
                <w:iCs/>
                <w:sz w:val="28"/>
                <w:szCs w:val="28"/>
                <w:lang w:val="ru-RU"/>
              </w:rPr>
              <w:t>ь</w:t>
            </w:r>
            <w:r w:rsidRPr="006E7F7C">
              <w:rPr>
                <w:rFonts w:ascii="Times New Roman" w:eastAsia="Times New Roman" w:hAnsi="Times New Roman" w:cs="Times New Roman"/>
                <w:i/>
                <w:iCs/>
                <w:sz w:val="28"/>
                <w:szCs w:val="28"/>
              </w:rPr>
              <w:t>, мінімальна сума</w:t>
            </w:r>
            <w:bookmarkStart w:id="5" w:name="_GoBack"/>
            <w:bookmarkEnd w:id="5"/>
            <w:r w:rsidRPr="006E7F7C">
              <w:rPr>
                <w:rFonts w:ascii="Times New Roman" w:eastAsia="Times New Roman" w:hAnsi="Times New Roman" w:cs="Times New Roman"/>
                <w:i/>
                <w:iCs/>
                <w:sz w:val="28"/>
                <w:szCs w:val="28"/>
              </w:rPr>
              <w:t xml:space="preserve"> кредиту 7 000 грн., процентна ставка </w:t>
            </w:r>
            <w:r w:rsidRPr="005C3C07">
              <w:rPr>
                <w:rFonts w:ascii="Times New Roman" w:eastAsia="Times New Roman" w:hAnsi="Times New Roman" w:cs="Times New Roman"/>
                <w:i/>
                <w:iCs/>
                <w:sz w:val="28"/>
                <w:szCs w:val="28"/>
                <w:lang w:val="ru-RU"/>
              </w:rPr>
              <w:t>60</w:t>
            </w:r>
            <w:r w:rsidRPr="006E7F7C">
              <w:rPr>
                <w:rFonts w:ascii="Times New Roman" w:eastAsia="Times New Roman" w:hAnsi="Times New Roman" w:cs="Times New Roman"/>
                <w:i/>
                <w:iCs/>
                <w:sz w:val="28"/>
                <w:szCs w:val="28"/>
              </w:rPr>
              <w:t>% річних, щомісячна сплата кредиту рівними частинами та нарахованих на залишок заборгованості %, інші платежі відсутні,</w:t>
            </w:r>
          </w:p>
          <w:p w14:paraId="498F2E05" w14:textId="77777777" w:rsidR="006E7F7C" w:rsidRPr="006E7F7C" w:rsidRDefault="006E7F7C" w:rsidP="006E7F7C">
            <w:pPr>
              <w:spacing w:after="0" w:line="240" w:lineRule="auto"/>
              <w:rPr>
                <w:rFonts w:ascii="Times New Roman" w:eastAsia="Times New Roman" w:hAnsi="Times New Roman" w:cs="Times New Roman"/>
                <w:sz w:val="28"/>
                <w:szCs w:val="28"/>
                <w:lang w:val="ru-RU"/>
              </w:rPr>
            </w:pPr>
            <w:r w:rsidRPr="006E7F7C">
              <w:rPr>
                <w:rFonts w:ascii="Arial" w:eastAsia="Times New Roman" w:hAnsi="Arial" w:cs="Arial"/>
                <w:sz w:val="28"/>
                <w:szCs w:val="28"/>
                <w:shd w:val="clear" w:color="auto" w:fill="FFFFFF"/>
                <w:lang w:val="en-US"/>
              </w:rPr>
              <w:lastRenderedPageBreak/>
              <w:t> </w:t>
            </w:r>
          </w:p>
          <w:p w14:paraId="14E557C0" w14:textId="19B7EC24" w:rsidR="006E7F7C" w:rsidRPr="006E7F7C" w:rsidRDefault="006E7F7C" w:rsidP="006E7F7C">
            <w:pPr>
              <w:shd w:val="clear" w:color="auto" w:fill="FFFFFF"/>
              <w:spacing w:before="100" w:beforeAutospacing="1" w:after="0" w:line="240" w:lineRule="auto"/>
              <w:rPr>
                <w:rFonts w:ascii="Arial" w:eastAsia="Times New Roman" w:hAnsi="Arial" w:cs="Arial"/>
                <w:sz w:val="28"/>
                <w:szCs w:val="28"/>
                <w:lang w:val="ru-RU"/>
              </w:rPr>
            </w:pPr>
            <w:r w:rsidRPr="006E7F7C">
              <w:rPr>
                <w:rFonts w:ascii="Times New Roman" w:eastAsia="Times New Roman" w:hAnsi="Times New Roman" w:cs="Times New Roman"/>
                <w:i/>
                <w:iCs/>
                <w:sz w:val="28"/>
                <w:szCs w:val="28"/>
              </w:rPr>
              <w:t xml:space="preserve">- максимальний строк </w:t>
            </w:r>
            <w:r w:rsidRPr="005C3C07">
              <w:rPr>
                <w:rFonts w:ascii="Times New Roman" w:eastAsia="Times New Roman" w:hAnsi="Times New Roman" w:cs="Times New Roman"/>
                <w:i/>
                <w:iCs/>
                <w:sz w:val="28"/>
                <w:szCs w:val="28"/>
                <w:lang w:val="ru-RU"/>
              </w:rPr>
              <w:t>18</w:t>
            </w:r>
            <w:r w:rsidRPr="006E7F7C">
              <w:rPr>
                <w:rFonts w:ascii="Times New Roman" w:eastAsia="Times New Roman" w:hAnsi="Times New Roman" w:cs="Times New Roman"/>
                <w:i/>
                <w:iCs/>
                <w:sz w:val="28"/>
                <w:szCs w:val="28"/>
              </w:rPr>
              <w:t xml:space="preserve"> місяці</w:t>
            </w:r>
            <w:r w:rsidRPr="005C3C07">
              <w:rPr>
                <w:rFonts w:ascii="Times New Roman" w:eastAsia="Times New Roman" w:hAnsi="Times New Roman" w:cs="Times New Roman"/>
                <w:i/>
                <w:iCs/>
                <w:sz w:val="28"/>
                <w:szCs w:val="28"/>
                <w:lang w:val="ru-RU"/>
              </w:rPr>
              <w:t>в</w:t>
            </w:r>
            <w:r w:rsidRPr="006E7F7C">
              <w:rPr>
                <w:rFonts w:ascii="Times New Roman" w:eastAsia="Times New Roman" w:hAnsi="Times New Roman" w:cs="Times New Roman"/>
                <w:i/>
                <w:iCs/>
                <w:sz w:val="28"/>
                <w:szCs w:val="28"/>
              </w:rPr>
              <w:t xml:space="preserve">, максимальна сума </w:t>
            </w:r>
            <w:r w:rsidRPr="005C3C07">
              <w:rPr>
                <w:rFonts w:ascii="Times New Roman" w:eastAsia="Times New Roman" w:hAnsi="Times New Roman" w:cs="Times New Roman"/>
                <w:i/>
                <w:iCs/>
                <w:sz w:val="28"/>
                <w:szCs w:val="28"/>
                <w:lang w:val="ru-RU"/>
              </w:rPr>
              <w:t>30000</w:t>
            </w:r>
            <w:r w:rsidRPr="006E7F7C">
              <w:rPr>
                <w:rFonts w:ascii="Times New Roman" w:eastAsia="Times New Roman" w:hAnsi="Times New Roman" w:cs="Times New Roman"/>
                <w:i/>
                <w:iCs/>
                <w:sz w:val="28"/>
                <w:szCs w:val="28"/>
              </w:rPr>
              <w:t xml:space="preserve"> грн., процентна ставка </w:t>
            </w:r>
            <w:r w:rsidRPr="005C3C07">
              <w:rPr>
                <w:rFonts w:ascii="Times New Roman" w:eastAsia="Times New Roman" w:hAnsi="Times New Roman" w:cs="Times New Roman"/>
                <w:i/>
                <w:iCs/>
                <w:sz w:val="28"/>
                <w:szCs w:val="28"/>
                <w:lang w:val="ru-RU"/>
              </w:rPr>
              <w:t>80</w:t>
            </w:r>
            <w:r w:rsidRPr="006E7F7C">
              <w:rPr>
                <w:rFonts w:ascii="Times New Roman" w:eastAsia="Times New Roman" w:hAnsi="Times New Roman" w:cs="Times New Roman"/>
                <w:i/>
                <w:iCs/>
                <w:sz w:val="28"/>
                <w:szCs w:val="28"/>
              </w:rPr>
              <w:t>% річних, щомісячна сплата кредиту рівними частинами та нарахованих на залишок заборгованості %, інші платежі відсутні</w:t>
            </w:r>
          </w:p>
          <w:p w14:paraId="58996F46" w14:textId="3D6423BD" w:rsidR="007903FA" w:rsidRPr="005C3C07" w:rsidRDefault="006E7F7C" w:rsidP="006E7F7C">
            <w:pPr>
              <w:spacing w:after="0" w:line="240" w:lineRule="auto"/>
              <w:rPr>
                <w:rFonts w:ascii="Times New Roman" w:eastAsia="Times New Roman" w:hAnsi="Times New Roman" w:cs="Times New Roman"/>
                <w:b/>
                <w:sz w:val="28"/>
                <w:szCs w:val="28"/>
                <w:lang w:eastAsia="uk-UA"/>
              </w:rPr>
            </w:pPr>
            <w:r w:rsidRPr="005C3C07">
              <w:rPr>
                <w:rFonts w:ascii="Arial" w:eastAsia="Times New Roman" w:hAnsi="Arial" w:cs="Arial"/>
                <w:sz w:val="21"/>
                <w:szCs w:val="21"/>
                <w:shd w:val="clear" w:color="auto" w:fill="FFFFFF"/>
                <w:lang w:val="en-US"/>
              </w:rPr>
              <w:t> </w:t>
            </w:r>
          </w:p>
        </w:tc>
      </w:tr>
      <w:tr w:rsidR="00FD4F88" w:rsidRPr="00D362B8" w14:paraId="50A17E36"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136DD927"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lastRenderedPageBreak/>
              <w:t>22</w:t>
            </w:r>
          </w:p>
        </w:tc>
        <w:tc>
          <w:tcPr>
            <w:tcW w:w="2700" w:type="pct"/>
            <w:tcBorders>
              <w:top w:val="single" w:sz="6" w:space="0" w:color="000000"/>
              <w:left w:val="single" w:sz="6" w:space="0" w:color="000000"/>
              <w:bottom w:val="single" w:sz="6" w:space="0" w:color="000000"/>
              <w:right w:val="single" w:sz="6" w:space="0" w:color="000000"/>
            </w:tcBorders>
            <w:hideMark/>
          </w:tcPr>
          <w:p w14:paraId="78306F2D"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Орієнтовна загальна вартість кредиту для споживача за весь строк користування кредитом (сума кредиту та загальні витрати за кредитом), грн</w:t>
            </w:r>
          </w:p>
        </w:tc>
        <w:tc>
          <w:tcPr>
            <w:tcW w:w="1900" w:type="pct"/>
            <w:tcBorders>
              <w:top w:val="single" w:sz="6" w:space="0" w:color="000000"/>
              <w:left w:val="single" w:sz="6" w:space="0" w:color="000000"/>
              <w:bottom w:val="single" w:sz="6" w:space="0" w:color="000000"/>
              <w:right w:val="single" w:sz="6" w:space="0" w:color="000000"/>
            </w:tcBorders>
            <w:hideMark/>
          </w:tcPr>
          <w:p w14:paraId="57F9A89B" w14:textId="0B4633FB" w:rsidR="007903FA" w:rsidRPr="00D362B8" w:rsidRDefault="007903FA" w:rsidP="007903FA">
            <w:pPr>
              <w:spacing w:after="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 xml:space="preserve">Мінімальна орієнтовна вартість основного зобов'язання споживача, що пропонується фінансовою установою для укладення договору про споживчий кредит та включає суму коштів, що можуть надаватися споживачу в тимчасове користування відповідно до рядка 11 таблиці цього Додатку, і загальні витрати за цим кредитом, визначені в рядку 21 таблиці цього Додатку – </w:t>
            </w:r>
            <w:r w:rsidR="00FD4F88" w:rsidRPr="00D362B8">
              <w:rPr>
                <w:rFonts w:ascii="Times New Roman" w:eastAsia="Times New Roman" w:hAnsi="Times New Roman" w:cs="Times New Roman"/>
                <w:b/>
                <w:sz w:val="28"/>
                <w:szCs w:val="28"/>
                <w:lang w:eastAsia="uk-UA"/>
              </w:rPr>
              <w:t>1000</w:t>
            </w:r>
            <w:r w:rsidRPr="00D362B8">
              <w:rPr>
                <w:rFonts w:ascii="Times New Roman" w:eastAsia="Times New Roman" w:hAnsi="Times New Roman" w:cs="Times New Roman"/>
                <w:b/>
                <w:sz w:val="28"/>
                <w:szCs w:val="28"/>
                <w:lang w:eastAsia="uk-UA"/>
              </w:rPr>
              <w:t>,00 грн.</w:t>
            </w:r>
          </w:p>
          <w:p w14:paraId="75261285" w14:textId="54CE67EF" w:rsidR="007903FA" w:rsidRPr="00D362B8" w:rsidRDefault="007903FA" w:rsidP="005C3C07">
            <w:pPr>
              <w:spacing w:after="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 xml:space="preserve">Максимальна орієнтовна вартість основного зобов'язання споживача, що пропонується фінансовою установою для укладення договору про споживчий кредит та включає суму коштів, що можуть надаватися споживачу в тимчасове користування відповідно до рядка 11 таблиці цього Додатку, і загальні витрати за цим кредитом, визначені в рядку 21 таблиці цього Додатку – </w:t>
            </w:r>
            <w:r w:rsidR="005C3C07">
              <w:rPr>
                <w:rFonts w:ascii="Times New Roman" w:eastAsia="Times New Roman" w:hAnsi="Times New Roman" w:cs="Times New Roman"/>
                <w:b/>
                <w:sz w:val="28"/>
                <w:szCs w:val="28"/>
                <w:lang w:val="ru-RU" w:eastAsia="uk-UA"/>
              </w:rPr>
              <w:t>30</w:t>
            </w:r>
            <w:r w:rsidRPr="00D362B8">
              <w:rPr>
                <w:rFonts w:ascii="Times New Roman" w:eastAsia="Times New Roman" w:hAnsi="Times New Roman" w:cs="Times New Roman"/>
                <w:b/>
                <w:sz w:val="28"/>
                <w:szCs w:val="28"/>
                <w:lang w:eastAsia="uk-UA"/>
              </w:rPr>
              <w:t> </w:t>
            </w:r>
            <w:r w:rsidR="00FD4F88" w:rsidRPr="00D362B8">
              <w:rPr>
                <w:rFonts w:ascii="Times New Roman" w:eastAsia="Times New Roman" w:hAnsi="Times New Roman" w:cs="Times New Roman"/>
                <w:b/>
                <w:sz w:val="28"/>
                <w:szCs w:val="28"/>
                <w:lang w:eastAsia="uk-UA"/>
              </w:rPr>
              <w:t>000</w:t>
            </w:r>
            <w:r w:rsidRPr="00D362B8">
              <w:rPr>
                <w:rFonts w:ascii="Times New Roman" w:eastAsia="Times New Roman" w:hAnsi="Times New Roman" w:cs="Times New Roman"/>
                <w:b/>
                <w:sz w:val="28"/>
                <w:szCs w:val="28"/>
                <w:lang w:eastAsia="uk-UA"/>
              </w:rPr>
              <w:t>,</w:t>
            </w:r>
            <w:r w:rsidR="00FD4F88" w:rsidRPr="00D362B8">
              <w:rPr>
                <w:rFonts w:ascii="Times New Roman" w:eastAsia="Times New Roman" w:hAnsi="Times New Roman" w:cs="Times New Roman"/>
                <w:b/>
                <w:sz w:val="28"/>
                <w:szCs w:val="28"/>
                <w:lang w:eastAsia="uk-UA"/>
              </w:rPr>
              <w:t>00</w:t>
            </w:r>
            <w:r w:rsidRPr="00D362B8">
              <w:rPr>
                <w:rFonts w:ascii="Times New Roman" w:eastAsia="Times New Roman" w:hAnsi="Times New Roman" w:cs="Times New Roman"/>
                <w:b/>
                <w:sz w:val="28"/>
                <w:szCs w:val="28"/>
                <w:lang w:eastAsia="uk-UA"/>
              </w:rPr>
              <w:t xml:space="preserve"> грн</w:t>
            </w:r>
          </w:p>
        </w:tc>
      </w:tr>
      <w:tr w:rsidR="007903FA" w:rsidRPr="00D362B8" w14:paraId="0A09B781"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5E73CE3C"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23</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1BBBADDD"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IV. Порядок повернення споживчого кредиту</w:t>
            </w:r>
          </w:p>
        </w:tc>
      </w:tr>
      <w:tr w:rsidR="007903FA" w:rsidRPr="00D362B8" w14:paraId="1E9C31A1"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31D17687"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lastRenderedPageBreak/>
              <w:t>24</w:t>
            </w:r>
          </w:p>
        </w:tc>
        <w:tc>
          <w:tcPr>
            <w:tcW w:w="2700" w:type="pct"/>
            <w:tcBorders>
              <w:top w:val="single" w:sz="6" w:space="0" w:color="000000"/>
              <w:left w:val="single" w:sz="6" w:space="0" w:color="000000"/>
              <w:bottom w:val="single" w:sz="6" w:space="0" w:color="000000"/>
              <w:right w:val="single" w:sz="6" w:space="0" w:color="000000"/>
            </w:tcBorders>
            <w:hideMark/>
          </w:tcPr>
          <w:p w14:paraId="4BBCE864"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Періодичність погашення:</w:t>
            </w:r>
          </w:p>
        </w:tc>
        <w:tc>
          <w:tcPr>
            <w:tcW w:w="1900" w:type="pct"/>
            <w:tcBorders>
              <w:top w:val="single" w:sz="6" w:space="0" w:color="000000"/>
              <w:left w:val="single" w:sz="6" w:space="0" w:color="000000"/>
              <w:bottom w:val="single" w:sz="6" w:space="0" w:color="000000"/>
              <w:right w:val="single" w:sz="6" w:space="0" w:color="000000"/>
            </w:tcBorders>
            <w:hideMark/>
          </w:tcPr>
          <w:p w14:paraId="292C2BE1" w14:textId="77777777" w:rsidR="007903FA" w:rsidRPr="00D362B8" w:rsidRDefault="007903FA" w:rsidP="007903FA">
            <w:pPr>
              <w:spacing w:after="0" w:line="240" w:lineRule="auto"/>
              <w:rPr>
                <w:rFonts w:ascii="Times New Roman" w:eastAsia="Times New Roman" w:hAnsi="Times New Roman" w:cs="Times New Roman"/>
                <w:b/>
                <w:sz w:val="28"/>
                <w:szCs w:val="28"/>
                <w:lang w:eastAsia="uk-UA"/>
              </w:rPr>
            </w:pPr>
          </w:p>
        </w:tc>
      </w:tr>
      <w:tr w:rsidR="007903FA" w:rsidRPr="00D362B8" w14:paraId="0EAF4AB2"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6928ADA0"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25</w:t>
            </w:r>
          </w:p>
        </w:tc>
        <w:tc>
          <w:tcPr>
            <w:tcW w:w="2700" w:type="pct"/>
            <w:tcBorders>
              <w:top w:val="single" w:sz="6" w:space="0" w:color="000000"/>
              <w:left w:val="single" w:sz="6" w:space="0" w:color="000000"/>
              <w:bottom w:val="single" w:sz="6" w:space="0" w:color="000000"/>
              <w:right w:val="single" w:sz="6" w:space="0" w:color="000000"/>
            </w:tcBorders>
            <w:hideMark/>
          </w:tcPr>
          <w:p w14:paraId="5899BF8C"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суми кредиту</w:t>
            </w:r>
          </w:p>
        </w:tc>
        <w:tc>
          <w:tcPr>
            <w:tcW w:w="1900" w:type="pct"/>
            <w:tcBorders>
              <w:top w:val="single" w:sz="6" w:space="0" w:color="000000"/>
              <w:left w:val="single" w:sz="6" w:space="0" w:color="000000"/>
              <w:bottom w:val="single" w:sz="6" w:space="0" w:color="000000"/>
              <w:right w:val="single" w:sz="6" w:space="0" w:color="000000"/>
            </w:tcBorders>
            <w:hideMark/>
          </w:tcPr>
          <w:p w14:paraId="1D563155" w14:textId="2455F97D" w:rsidR="007903FA" w:rsidRPr="00D362B8" w:rsidRDefault="007903FA" w:rsidP="007903FA">
            <w:pPr>
              <w:spacing w:after="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Щомісячне погашення рівних частин суми кредиту</w:t>
            </w:r>
          </w:p>
        </w:tc>
      </w:tr>
      <w:tr w:rsidR="007903FA" w:rsidRPr="00D362B8" w14:paraId="1BCDA29F"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75D146B5"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26</w:t>
            </w:r>
          </w:p>
        </w:tc>
        <w:tc>
          <w:tcPr>
            <w:tcW w:w="2700" w:type="pct"/>
            <w:tcBorders>
              <w:top w:val="single" w:sz="6" w:space="0" w:color="000000"/>
              <w:left w:val="single" w:sz="6" w:space="0" w:color="000000"/>
              <w:bottom w:val="single" w:sz="6" w:space="0" w:color="000000"/>
              <w:right w:val="single" w:sz="6" w:space="0" w:color="000000"/>
            </w:tcBorders>
            <w:hideMark/>
          </w:tcPr>
          <w:p w14:paraId="789288DC"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відсотків, комісій та інших платежів за користування кредитом</w:t>
            </w:r>
          </w:p>
        </w:tc>
        <w:tc>
          <w:tcPr>
            <w:tcW w:w="1900" w:type="pct"/>
            <w:tcBorders>
              <w:top w:val="single" w:sz="6" w:space="0" w:color="000000"/>
              <w:left w:val="single" w:sz="6" w:space="0" w:color="000000"/>
              <w:bottom w:val="single" w:sz="6" w:space="0" w:color="000000"/>
              <w:right w:val="single" w:sz="6" w:space="0" w:color="000000"/>
            </w:tcBorders>
            <w:hideMark/>
          </w:tcPr>
          <w:p w14:paraId="28994A8C" w14:textId="48ACD77E" w:rsidR="007903FA" w:rsidRPr="00D362B8" w:rsidRDefault="007903FA" w:rsidP="007903FA">
            <w:pPr>
              <w:spacing w:after="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Щомісячне погашення відсотків, нарахованих на залишок суми кредиту</w:t>
            </w:r>
          </w:p>
        </w:tc>
      </w:tr>
      <w:tr w:rsidR="00E9644D" w:rsidRPr="00D362B8" w14:paraId="1F4704F2"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3AE4655C"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27</w:t>
            </w:r>
          </w:p>
        </w:tc>
        <w:tc>
          <w:tcPr>
            <w:tcW w:w="2700" w:type="pct"/>
            <w:tcBorders>
              <w:top w:val="single" w:sz="6" w:space="0" w:color="000000"/>
              <w:left w:val="single" w:sz="6" w:space="0" w:color="000000"/>
              <w:bottom w:val="single" w:sz="6" w:space="0" w:color="000000"/>
              <w:right w:val="single" w:sz="6" w:space="0" w:color="000000"/>
            </w:tcBorders>
            <w:hideMark/>
          </w:tcPr>
          <w:p w14:paraId="67114BB8"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Схема погашення</w:t>
            </w:r>
          </w:p>
        </w:tc>
        <w:tc>
          <w:tcPr>
            <w:tcW w:w="1900" w:type="pct"/>
            <w:tcBorders>
              <w:top w:val="single" w:sz="6" w:space="0" w:color="000000"/>
              <w:left w:val="single" w:sz="6" w:space="0" w:color="000000"/>
              <w:bottom w:val="single" w:sz="6" w:space="0" w:color="000000"/>
              <w:right w:val="single" w:sz="6" w:space="0" w:color="000000"/>
            </w:tcBorders>
            <w:hideMark/>
          </w:tcPr>
          <w:p w14:paraId="40DC81B4" w14:textId="77777777" w:rsidR="007903FA" w:rsidRPr="00D362B8" w:rsidRDefault="007903FA" w:rsidP="007903FA">
            <w:pPr>
              <w:spacing w:after="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Диференційована схема погашення заборгованості</w:t>
            </w:r>
          </w:p>
          <w:p w14:paraId="1D92AEC2" w14:textId="5A14A223" w:rsidR="007903FA" w:rsidRPr="00D362B8" w:rsidRDefault="007903FA" w:rsidP="007903FA">
            <w:pPr>
              <w:spacing w:after="0" w:line="240" w:lineRule="auto"/>
              <w:rPr>
                <w:rFonts w:ascii="Times New Roman" w:eastAsia="Times New Roman" w:hAnsi="Times New Roman" w:cs="Times New Roman"/>
                <w:b/>
                <w:i/>
                <w:iCs/>
                <w:color w:val="FF0000"/>
                <w:sz w:val="28"/>
                <w:szCs w:val="28"/>
                <w:lang w:eastAsia="uk-UA"/>
              </w:rPr>
            </w:pPr>
          </w:p>
        </w:tc>
      </w:tr>
      <w:tr w:rsidR="007903FA" w:rsidRPr="00D362B8" w14:paraId="2C8C382F"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029581CC"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28</w:t>
            </w:r>
          </w:p>
        </w:tc>
        <w:tc>
          <w:tcPr>
            <w:tcW w:w="2700" w:type="pct"/>
            <w:tcBorders>
              <w:top w:val="single" w:sz="6" w:space="0" w:color="000000"/>
              <w:left w:val="single" w:sz="6" w:space="0" w:color="000000"/>
              <w:bottom w:val="single" w:sz="6" w:space="0" w:color="000000"/>
              <w:right w:val="single" w:sz="6" w:space="0" w:color="000000"/>
            </w:tcBorders>
            <w:hideMark/>
          </w:tcPr>
          <w:p w14:paraId="3CA12655" w14:textId="41C517AA" w:rsidR="007903FA" w:rsidRPr="00D362B8" w:rsidRDefault="007903FA" w:rsidP="005C3C07">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Гіперпосилання на веб</w:t>
            </w:r>
            <w:r w:rsidR="005C3C07">
              <w:rPr>
                <w:rFonts w:ascii="Times New Roman" w:eastAsia="Times New Roman" w:hAnsi="Times New Roman" w:cs="Times New Roman"/>
                <w:b/>
                <w:sz w:val="28"/>
                <w:szCs w:val="28"/>
                <w:lang w:val="ru-RU" w:eastAsia="uk-UA"/>
              </w:rPr>
              <w:t>-</w:t>
            </w:r>
            <w:r w:rsidRPr="00D362B8">
              <w:rPr>
                <w:rFonts w:ascii="Times New Roman" w:eastAsia="Times New Roman" w:hAnsi="Times New Roman" w:cs="Times New Roman"/>
                <w:b/>
                <w:sz w:val="28"/>
                <w:szCs w:val="28"/>
                <w:lang w:eastAsia="uk-UA"/>
              </w:rPr>
              <w:t>с</w:t>
            </w:r>
            <w:proofErr w:type="spellStart"/>
            <w:r w:rsidR="005C3C07">
              <w:rPr>
                <w:rFonts w:ascii="Times New Roman" w:eastAsia="Times New Roman" w:hAnsi="Times New Roman" w:cs="Times New Roman"/>
                <w:b/>
                <w:sz w:val="28"/>
                <w:szCs w:val="28"/>
                <w:lang w:val="ru-RU" w:eastAsia="uk-UA"/>
              </w:rPr>
              <w:t>айт</w:t>
            </w:r>
            <w:proofErr w:type="spellEnd"/>
            <w:r w:rsidR="005C3C07">
              <w:rPr>
                <w:rFonts w:ascii="Times New Roman" w:eastAsia="Times New Roman" w:hAnsi="Times New Roman" w:cs="Times New Roman"/>
                <w:b/>
                <w:sz w:val="28"/>
                <w:szCs w:val="28"/>
                <w:lang w:val="ru-RU" w:eastAsia="uk-UA"/>
              </w:rPr>
              <w:t xml:space="preserve"> </w:t>
            </w:r>
            <w:r w:rsidRPr="00D362B8">
              <w:rPr>
                <w:rFonts w:ascii="Times New Roman" w:eastAsia="Times New Roman" w:hAnsi="Times New Roman" w:cs="Times New Roman"/>
                <w:b/>
                <w:sz w:val="28"/>
                <w:szCs w:val="28"/>
                <w:lang w:eastAsia="uk-UA"/>
              </w:rPr>
              <w:t>фінансової установи, де зазначені способи погашення кредиту, за наявності</w:t>
            </w:r>
          </w:p>
        </w:tc>
        <w:tc>
          <w:tcPr>
            <w:tcW w:w="1900" w:type="pct"/>
            <w:tcBorders>
              <w:top w:val="single" w:sz="6" w:space="0" w:color="000000"/>
              <w:left w:val="single" w:sz="6" w:space="0" w:color="000000"/>
              <w:bottom w:val="single" w:sz="6" w:space="0" w:color="000000"/>
              <w:right w:val="single" w:sz="6" w:space="0" w:color="000000"/>
            </w:tcBorders>
            <w:hideMark/>
          </w:tcPr>
          <w:p w14:paraId="0D485FB4" w14:textId="358E79B8" w:rsidR="007903FA" w:rsidRPr="005C3C07" w:rsidRDefault="005C3C07" w:rsidP="007903FA">
            <w:pPr>
              <w:spacing w:after="0" w:line="240" w:lineRule="auto"/>
              <w:rPr>
                <w:b/>
                <w:sz w:val="28"/>
                <w:szCs w:val="28"/>
                <w:u w:val="single"/>
                <w:lang w:val="en-US"/>
              </w:rPr>
            </w:pPr>
            <w:r w:rsidRPr="005C3C07">
              <w:rPr>
                <w:b/>
                <w:sz w:val="28"/>
                <w:szCs w:val="28"/>
                <w:u w:val="single"/>
                <w:lang w:val="en-US"/>
              </w:rPr>
              <w:t>www.berehynia.naksu.org</w:t>
            </w:r>
          </w:p>
        </w:tc>
      </w:tr>
      <w:tr w:rsidR="007903FA" w:rsidRPr="00D362B8" w14:paraId="04606172"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1A543AF8"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29</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2C66F20B"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Попередження: споживач повертає суму кредиту, комісії та відсотки за його користування відповідно до умов договору та вимог законодавства України</w:t>
            </w:r>
          </w:p>
        </w:tc>
      </w:tr>
      <w:tr w:rsidR="007903FA" w:rsidRPr="00D362B8" w14:paraId="10BD6613"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008716E7"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30</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59865024"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V. Можливі наслідки в разі невиконання споживачем обов'язків за договором</w:t>
            </w:r>
          </w:p>
        </w:tc>
      </w:tr>
      <w:tr w:rsidR="007903FA" w:rsidRPr="00D362B8" w14:paraId="49422D99"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4D01A28B"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31</w:t>
            </w:r>
          </w:p>
        </w:tc>
        <w:tc>
          <w:tcPr>
            <w:tcW w:w="2700" w:type="pct"/>
            <w:tcBorders>
              <w:top w:val="single" w:sz="6" w:space="0" w:color="000000"/>
              <w:left w:val="single" w:sz="6" w:space="0" w:color="000000"/>
              <w:bottom w:val="single" w:sz="6" w:space="0" w:color="000000"/>
              <w:right w:val="single" w:sz="6" w:space="0" w:color="000000"/>
            </w:tcBorders>
            <w:hideMark/>
          </w:tcPr>
          <w:p w14:paraId="52C59ED0"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Відповідальність за прострочення виконання та/або невиконання умов договору [уключаючи неустойку (штраф, пеню)]</w:t>
            </w:r>
          </w:p>
        </w:tc>
        <w:tc>
          <w:tcPr>
            <w:tcW w:w="1900" w:type="pct"/>
            <w:tcBorders>
              <w:top w:val="single" w:sz="6" w:space="0" w:color="000000"/>
              <w:left w:val="single" w:sz="6" w:space="0" w:color="000000"/>
              <w:bottom w:val="single" w:sz="6" w:space="0" w:color="000000"/>
              <w:right w:val="single" w:sz="6" w:space="0" w:color="000000"/>
            </w:tcBorders>
            <w:hideMark/>
          </w:tcPr>
          <w:p w14:paraId="026A761F" w14:textId="35E046DC" w:rsidR="007903FA" w:rsidRPr="00D362B8" w:rsidRDefault="007903FA" w:rsidP="007903FA">
            <w:pPr>
              <w:spacing w:after="0" w:line="240" w:lineRule="auto"/>
              <w:rPr>
                <w:rFonts w:ascii="Times New Roman" w:eastAsia="Times New Roman" w:hAnsi="Times New Roman" w:cs="Times New Roman"/>
                <w:b/>
                <w:color w:val="FF0000"/>
                <w:sz w:val="28"/>
                <w:szCs w:val="28"/>
                <w:lang w:eastAsia="uk-UA"/>
              </w:rPr>
            </w:pPr>
          </w:p>
        </w:tc>
      </w:tr>
      <w:tr w:rsidR="007903FA" w:rsidRPr="00D362B8" w14:paraId="1753636B"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0ADC121E"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32</w:t>
            </w:r>
          </w:p>
        </w:tc>
        <w:tc>
          <w:tcPr>
            <w:tcW w:w="2700" w:type="pct"/>
            <w:tcBorders>
              <w:top w:val="single" w:sz="6" w:space="0" w:color="000000"/>
              <w:left w:val="single" w:sz="6" w:space="0" w:color="000000"/>
              <w:bottom w:val="single" w:sz="6" w:space="0" w:color="000000"/>
              <w:right w:val="single" w:sz="6" w:space="0" w:color="000000"/>
            </w:tcBorders>
            <w:hideMark/>
          </w:tcPr>
          <w:p w14:paraId="37AFB09C"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Інші заходи:</w:t>
            </w:r>
          </w:p>
        </w:tc>
        <w:tc>
          <w:tcPr>
            <w:tcW w:w="1900" w:type="pct"/>
            <w:tcBorders>
              <w:top w:val="single" w:sz="6" w:space="0" w:color="000000"/>
              <w:left w:val="single" w:sz="6" w:space="0" w:color="000000"/>
              <w:bottom w:val="single" w:sz="6" w:space="0" w:color="000000"/>
              <w:right w:val="single" w:sz="6" w:space="0" w:color="000000"/>
            </w:tcBorders>
            <w:hideMark/>
          </w:tcPr>
          <w:p w14:paraId="6A1734D9" w14:textId="7F1B3C5A" w:rsidR="007903FA" w:rsidRPr="00D362B8" w:rsidRDefault="007903FA" w:rsidP="007903FA">
            <w:pPr>
              <w:spacing w:after="0" w:line="240" w:lineRule="auto"/>
              <w:rPr>
                <w:rFonts w:ascii="Times New Roman" w:eastAsia="Times New Roman" w:hAnsi="Times New Roman" w:cs="Times New Roman"/>
                <w:b/>
                <w:sz w:val="28"/>
                <w:szCs w:val="28"/>
                <w:lang w:eastAsia="uk-UA"/>
              </w:rPr>
            </w:pPr>
          </w:p>
        </w:tc>
      </w:tr>
      <w:tr w:rsidR="007903FA" w:rsidRPr="00D362B8" w14:paraId="7BECD1B7"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7519B9A3"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33</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76F3A423"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право фінансової установи у визначених договором випадках вимагати дострокового погашення платежів за кредитом та відшкодування збитків, завданих йому порушенням зобов'язання</w:t>
            </w:r>
          </w:p>
        </w:tc>
      </w:tr>
      <w:tr w:rsidR="007903FA" w:rsidRPr="00D362B8" w14:paraId="5BCA38B5"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47365530"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34</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0A6EE816"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унесення інформації до кредитного бюро, формування негативної кредитної історії, що може враховуватися фінансовою установою під час прийняття рішення щодо надання кредиту в майбутньому</w:t>
            </w:r>
          </w:p>
        </w:tc>
      </w:tr>
      <w:tr w:rsidR="007903FA" w:rsidRPr="00D362B8" w14:paraId="2724A900"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77EE51BD"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35</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0CC2C5A3"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VI. Права споживача згідно із законодавством України</w:t>
            </w:r>
          </w:p>
        </w:tc>
      </w:tr>
      <w:tr w:rsidR="007903FA" w:rsidRPr="00D362B8" w14:paraId="0705A48A"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447433F9"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36</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38FAC288"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До укладення договору:</w:t>
            </w:r>
          </w:p>
        </w:tc>
      </w:tr>
      <w:tr w:rsidR="007903FA" w:rsidRPr="00D362B8" w14:paraId="665620C3"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7E860065"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lastRenderedPageBreak/>
              <w:t>37</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75CA20B8"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отримання від фінансової установи пояснень з метою оцінки договору з огляду на потреби та фінансовий стан споживача</w:t>
            </w:r>
          </w:p>
        </w:tc>
      </w:tr>
      <w:tr w:rsidR="007903FA" w:rsidRPr="00D362B8" w14:paraId="1A2B9341"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1133C4AA"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38</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0A0C6FD9"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 xml:space="preserve">безкоштовне отримання на вимогу споживача копії </w:t>
            </w:r>
            <w:proofErr w:type="spellStart"/>
            <w:r w:rsidRPr="00D362B8">
              <w:rPr>
                <w:rFonts w:ascii="Times New Roman" w:eastAsia="Times New Roman" w:hAnsi="Times New Roman" w:cs="Times New Roman"/>
                <w:b/>
                <w:sz w:val="28"/>
                <w:szCs w:val="28"/>
                <w:lang w:eastAsia="uk-UA"/>
              </w:rPr>
              <w:t>проєкту</w:t>
            </w:r>
            <w:proofErr w:type="spellEnd"/>
            <w:r w:rsidRPr="00D362B8">
              <w:rPr>
                <w:rFonts w:ascii="Times New Roman" w:eastAsia="Times New Roman" w:hAnsi="Times New Roman" w:cs="Times New Roman"/>
                <w:b/>
                <w:sz w:val="28"/>
                <w:szCs w:val="28"/>
                <w:lang w:eastAsia="uk-UA"/>
              </w:rPr>
              <w:t xml:space="preserve"> договору в електронному вигляді, крім випадків, коли фінансова установа не бажає продовжувати процес укладення договору зі споживачем</w:t>
            </w:r>
          </w:p>
        </w:tc>
      </w:tr>
      <w:tr w:rsidR="007903FA" w:rsidRPr="00D362B8" w14:paraId="4192E1A3"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14BCD9AA"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39</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2BF71950"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звернення до фінансової установи щодо ознайомлення з інформацією, на підставі якої здійснюється оцінка кредитоспроможності споживача, уключаючи інформацію, що міститься в бюро кредитних історій</w:t>
            </w:r>
          </w:p>
        </w:tc>
      </w:tr>
      <w:tr w:rsidR="007903FA" w:rsidRPr="00D362B8" w14:paraId="65E66355"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3AE7004F"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40</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4B03A539"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Після укладення договору:</w:t>
            </w:r>
          </w:p>
        </w:tc>
      </w:tr>
      <w:tr w:rsidR="007903FA" w:rsidRPr="00D362B8" w14:paraId="58E645E4"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527D95BC"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41</w:t>
            </w:r>
          </w:p>
        </w:tc>
        <w:tc>
          <w:tcPr>
            <w:tcW w:w="2700" w:type="pct"/>
            <w:tcBorders>
              <w:top w:val="single" w:sz="6" w:space="0" w:color="000000"/>
              <w:left w:val="single" w:sz="6" w:space="0" w:color="000000"/>
              <w:bottom w:val="single" w:sz="6" w:space="0" w:color="000000"/>
              <w:right w:val="single" w:sz="6" w:space="0" w:color="000000"/>
            </w:tcBorders>
            <w:hideMark/>
          </w:tcPr>
          <w:p w14:paraId="36E62FAE"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відмова від договору про споживчий кредит протягом 14 календарних днів з дня укладення цього договору (у разі відмови від такого договору споживач сплачує відсотки за період із дня одержання коштів до дня їх повернення за процентною ставкою, установленою цим договором, та вчиняє інші дії, передбачені </w:t>
            </w:r>
            <w:hyperlink r:id="rId6" w:tgtFrame="_blank" w:history="1">
              <w:r w:rsidRPr="00D362B8">
                <w:rPr>
                  <w:rFonts w:ascii="Times New Roman" w:eastAsia="Times New Roman" w:hAnsi="Times New Roman" w:cs="Times New Roman"/>
                  <w:b/>
                  <w:color w:val="000000"/>
                  <w:sz w:val="28"/>
                  <w:szCs w:val="28"/>
                  <w:u w:val="single"/>
                  <w:lang w:eastAsia="uk-UA"/>
                </w:rPr>
                <w:t>Законом України</w:t>
              </w:r>
            </w:hyperlink>
            <w:r w:rsidRPr="00D362B8">
              <w:rPr>
                <w:rFonts w:ascii="Times New Roman" w:eastAsia="Times New Roman" w:hAnsi="Times New Roman" w:cs="Times New Roman"/>
                <w:b/>
                <w:sz w:val="28"/>
                <w:szCs w:val="28"/>
                <w:lang w:eastAsia="uk-UA"/>
              </w:rPr>
              <w:t> "Про споживче кредитування" або договором)</w:t>
            </w:r>
          </w:p>
        </w:tc>
        <w:tc>
          <w:tcPr>
            <w:tcW w:w="1900" w:type="pct"/>
            <w:tcBorders>
              <w:top w:val="single" w:sz="6" w:space="0" w:color="000000"/>
              <w:left w:val="single" w:sz="6" w:space="0" w:color="000000"/>
              <w:bottom w:val="single" w:sz="6" w:space="0" w:color="000000"/>
              <w:right w:val="single" w:sz="6" w:space="0" w:color="000000"/>
            </w:tcBorders>
            <w:hideMark/>
          </w:tcPr>
          <w:p w14:paraId="37BFECA5" w14:textId="0F864C60" w:rsidR="007903FA" w:rsidRPr="00D362B8" w:rsidRDefault="007903FA" w:rsidP="007903FA">
            <w:pPr>
              <w:spacing w:after="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Так</w:t>
            </w:r>
          </w:p>
        </w:tc>
      </w:tr>
      <w:tr w:rsidR="007903FA" w:rsidRPr="00D362B8" w14:paraId="6F7FAFBD"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15140E67"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42</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3D793F57"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Обов'язковою умовою для укладення договору щодо отримання споживчого кредиту є згода споживача на доступ до інформації, що складає його кредитну історію, та на збір, зберігання, використання та поширення через бюро кредитних історій, уключене до Єдиного реєстру бюро кредитних історій</w:t>
            </w:r>
          </w:p>
        </w:tc>
      </w:tr>
      <w:tr w:rsidR="007903FA" w:rsidRPr="00D362B8" w14:paraId="575B1E42"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1085DC46"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43</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7A603195"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VII. Подання споживачем звернення та терміни його розгляду</w:t>
            </w:r>
          </w:p>
        </w:tc>
      </w:tr>
      <w:tr w:rsidR="007903FA" w:rsidRPr="00D362B8" w14:paraId="076245BB"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5DA4B100"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44</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122743D7"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До фінансової установи:</w:t>
            </w:r>
          </w:p>
        </w:tc>
      </w:tr>
      <w:tr w:rsidR="007903FA" w:rsidRPr="00D362B8" w14:paraId="5BD9F2D7"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6019DA5E"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45</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5ADB3445"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перелік контактних даних фінансової установи зазначено в рядках 2, 4 - 7 таблиці додатка 2 до Положення про інформаційне забезпечення фінансовими установами споживачів щодо надання послуг споживчого кредитування (далі - Положення).</w:t>
            </w:r>
          </w:p>
          <w:p w14:paraId="26711907" w14:textId="04D0D1FE"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lastRenderedPageBreak/>
              <w:t>Термін розгляду звернення - не більше одного місяця з дня його надходження. Загальний термін розгляду звернення (у разі його продовження, якщо в місячний термін вирішити порушені у зверненні питання неможливо) не повинен пере</w:t>
            </w:r>
            <w:r w:rsidR="009D3F01" w:rsidRPr="00D362B8">
              <w:rPr>
                <w:rFonts w:ascii="Times New Roman" w:eastAsia="Times New Roman" w:hAnsi="Times New Roman" w:cs="Times New Roman"/>
                <w:b/>
                <w:sz w:val="28"/>
                <w:szCs w:val="28"/>
                <w:lang w:eastAsia="uk-UA"/>
              </w:rPr>
              <w:t>вищувати 45 календарних днів .</w:t>
            </w:r>
          </w:p>
        </w:tc>
      </w:tr>
      <w:tr w:rsidR="007903FA" w:rsidRPr="00D362B8" w14:paraId="3F9DFD66"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5345FF04"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lastRenderedPageBreak/>
              <w:t>46</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3F551F49"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до Національного банку України:</w:t>
            </w:r>
          </w:p>
        </w:tc>
      </w:tr>
      <w:tr w:rsidR="007903FA" w:rsidRPr="00D362B8" w14:paraId="07F317FB"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2B0F0FA4"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47</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7BD7DB65"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перелік контактних даних розміщено в розділі "Захист прав споживачів" на сторінці офіційного Інтернет-представництва Національного банку України.</w:t>
            </w:r>
          </w:p>
          <w:p w14:paraId="2308A336"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Термін розгляду звернення - не більше одного місяця з дня його надходження.</w:t>
            </w:r>
          </w:p>
          <w:p w14:paraId="1D6A094A" w14:textId="273BB26B"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Загальний термін розгляду звернення (у разі його продовження, якщо в місячний термін вирішити порушені у зверненні питання неможливо) не повинен перев</w:t>
            </w:r>
            <w:r w:rsidR="009D3F01" w:rsidRPr="00D362B8">
              <w:rPr>
                <w:rFonts w:ascii="Times New Roman" w:eastAsia="Times New Roman" w:hAnsi="Times New Roman" w:cs="Times New Roman"/>
                <w:b/>
                <w:sz w:val="28"/>
                <w:szCs w:val="28"/>
                <w:lang w:eastAsia="uk-UA"/>
              </w:rPr>
              <w:t>ищувати 45 календарних днів.</w:t>
            </w:r>
          </w:p>
        </w:tc>
      </w:tr>
      <w:tr w:rsidR="007903FA" w:rsidRPr="00D362B8" w14:paraId="56086FB7"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13EB9F39"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48</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51481989"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до суду:</w:t>
            </w:r>
          </w:p>
        </w:tc>
      </w:tr>
      <w:tr w:rsidR="007903FA" w:rsidRPr="00D362B8" w14:paraId="042899FF"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1CB29C3F"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49</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0B20CB6C"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споживач звертається до судових органів у порядку, визначеному законодавством України (споживачі фінансових послуг звільняються від сплати судового збору за позовами, пов'язаними з порушенням їх прав як споживачів послуг)</w:t>
            </w:r>
          </w:p>
        </w:tc>
      </w:tr>
    </w:tbl>
    <w:p w14:paraId="24A8821D" w14:textId="77777777" w:rsidR="00F469B7" w:rsidRPr="00D362B8" w:rsidRDefault="00F469B7" w:rsidP="00F469B7">
      <w:pPr>
        <w:spacing w:before="150" w:after="150" w:line="240" w:lineRule="auto"/>
        <w:ind w:left="450" w:right="450"/>
        <w:jc w:val="center"/>
        <w:rPr>
          <w:rFonts w:ascii="Times New Roman" w:eastAsia="Times New Roman" w:hAnsi="Times New Roman" w:cs="Times New Roman"/>
          <w:b/>
          <w:color w:val="333333"/>
          <w:sz w:val="28"/>
          <w:szCs w:val="28"/>
          <w:lang w:eastAsia="uk-UA"/>
        </w:rPr>
      </w:pPr>
      <w:bookmarkStart w:id="6" w:name="n145"/>
      <w:bookmarkEnd w:id="6"/>
      <w:r w:rsidRPr="00D362B8">
        <w:rPr>
          <w:rFonts w:ascii="Times New Roman" w:eastAsia="Times New Roman" w:hAnsi="Times New Roman" w:cs="Times New Roman"/>
          <w:b/>
          <w:bCs/>
          <w:color w:val="333333"/>
          <w:sz w:val="28"/>
          <w:szCs w:val="28"/>
          <w:lang w:eastAsia="uk-UA"/>
        </w:rPr>
        <w:t>II. Пояснення щодо заповнення таблиці додатка 2</w:t>
      </w:r>
    </w:p>
    <w:p w14:paraId="6F944808" w14:textId="77777777" w:rsidR="00F469B7" w:rsidRPr="00D362B8" w:rsidRDefault="00F469B7" w:rsidP="00F469B7">
      <w:pPr>
        <w:spacing w:after="150" w:line="240" w:lineRule="auto"/>
        <w:ind w:firstLine="450"/>
        <w:jc w:val="both"/>
        <w:rPr>
          <w:rFonts w:ascii="Times New Roman" w:eastAsia="Times New Roman" w:hAnsi="Times New Roman" w:cs="Times New Roman"/>
          <w:b/>
          <w:color w:val="333333"/>
          <w:sz w:val="28"/>
          <w:szCs w:val="28"/>
          <w:lang w:eastAsia="uk-UA"/>
        </w:rPr>
      </w:pPr>
      <w:bookmarkStart w:id="7" w:name="n146"/>
      <w:bookmarkEnd w:id="7"/>
      <w:r w:rsidRPr="00D362B8">
        <w:rPr>
          <w:rFonts w:ascii="Times New Roman" w:eastAsia="Times New Roman" w:hAnsi="Times New Roman" w:cs="Times New Roman"/>
          <w:b/>
          <w:color w:val="333333"/>
          <w:sz w:val="28"/>
          <w:szCs w:val="28"/>
          <w:lang w:eastAsia="uk-UA"/>
        </w:rPr>
        <w:t>1. У колонці 3 таблиці зазначається:</w:t>
      </w:r>
    </w:p>
    <w:p w14:paraId="269C4F46" w14:textId="77777777" w:rsidR="00F469B7" w:rsidRPr="00D362B8" w:rsidRDefault="00F469B7" w:rsidP="00F469B7">
      <w:pPr>
        <w:spacing w:after="150" w:line="240" w:lineRule="auto"/>
        <w:ind w:firstLine="450"/>
        <w:jc w:val="both"/>
        <w:rPr>
          <w:rFonts w:ascii="Times New Roman" w:eastAsia="Times New Roman" w:hAnsi="Times New Roman" w:cs="Times New Roman"/>
          <w:b/>
          <w:color w:val="333333"/>
          <w:sz w:val="28"/>
          <w:szCs w:val="28"/>
          <w:lang w:eastAsia="uk-UA"/>
        </w:rPr>
      </w:pPr>
      <w:bookmarkStart w:id="8" w:name="n147"/>
      <w:bookmarkEnd w:id="8"/>
      <w:r w:rsidRPr="00D362B8">
        <w:rPr>
          <w:rFonts w:ascii="Times New Roman" w:eastAsia="Times New Roman" w:hAnsi="Times New Roman" w:cs="Times New Roman"/>
          <w:b/>
          <w:color w:val="333333"/>
          <w:sz w:val="28"/>
          <w:szCs w:val="28"/>
          <w:lang w:eastAsia="uk-UA"/>
        </w:rPr>
        <w:t>1) у рядку 10 - категорія споживачів, які мають право отримати споживчий кредит після оцінки їх кредитоспроможності;</w:t>
      </w:r>
    </w:p>
    <w:p w14:paraId="5599E75A" w14:textId="77777777" w:rsidR="00F469B7" w:rsidRPr="00D362B8" w:rsidRDefault="00F469B7" w:rsidP="00F469B7">
      <w:pPr>
        <w:spacing w:after="150" w:line="240" w:lineRule="auto"/>
        <w:ind w:firstLine="450"/>
        <w:jc w:val="both"/>
        <w:rPr>
          <w:rFonts w:ascii="Times New Roman" w:eastAsia="Times New Roman" w:hAnsi="Times New Roman" w:cs="Times New Roman"/>
          <w:b/>
          <w:color w:val="333333"/>
          <w:sz w:val="28"/>
          <w:szCs w:val="28"/>
          <w:lang w:eastAsia="uk-UA"/>
        </w:rPr>
      </w:pPr>
      <w:bookmarkStart w:id="9" w:name="n148"/>
      <w:bookmarkEnd w:id="9"/>
      <w:r w:rsidRPr="00D362B8">
        <w:rPr>
          <w:rFonts w:ascii="Times New Roman" w:eastAsia="Times New Roman" w:hAnsi="Times New Roman" w:cs="Times New Roman"/>
          <w:b/>
          <w:color w:val="333333"/>
          <w:sz w:val="28"/>
          <w:szCs w:val="28"/>
          <w:lang w:eastAsia="uk-UA"/>
        </w:rPr>
        <w:t>2) у рядку 11 - мінімальний та максимальний розмір кредитних коштів, що може надаватися споживачу, та порядок його зміни;</w:t>
      </w:r>
    </w:p>
    <w:p w14:paraId="0C4D4702" w14:textId="77777777" w:rsidR="00F469B7" w:rsidRPr="00D362B8" w:rsidRDefault="00F469B7" w:rsidP="00F469B7">
      <w:pPr>
        <w:spacing w:after="150" w:line="240" w:lineRule="auto"/>
        <w:ind w:firstLine="450"/>
        <w:jc w:val="both"/>
        <w:rPr>
          <w:rFonts w:ascii="Times New Roman" w:eastAsia="Times New Roman" w:hAnsi="Times New Roman" w:cs="Times New Roman"/>
          <w:b/>
          <w:color w:val="333333"/>
          <w:sz w:val="28"/>
          <w:szCs w:val="28"/>
          <w:lang w:eastAsia="uk-UA"/>
        </w:rPr>
      </w:pPr>
      <w:bookmarkStart w:id="10" w:name="n149"/>
      <w:bookmarkEnd w:id="10"/>
      <w:r w:rsidRPr="00D362B8">
        <w:rPr>
          <w:rFonts w:ascii="Times New Roman" w:eastAsia="Times New Roman" w:hAnsi="Times New Roman" w:cs="Times New Roman"/>
          <w:b/>
          <w:color w:val="333333"/>
          <w:sz w:val="28"/>
          <w:szCs w:val="28"/>
          <w:lang w:eastAsia="uk-UA"/>
        </w:rPr>
        <w:t>3) у рядку 12 - мінімальний та максимальний строк кредитування (установлюється в роках, місяцях, днях);</w:t>
      </w:r>
    </w:p>
    <w:p w14:paraId="0BA9CD01" w14:textId="77777777" w:rsidR="00F469B7" w:rsidRPr="00D362B8" w:rsidRDefault="00F469B7" w:rsidP="00F469B7">
      <w:pPr>
        <w:spacing w:after="150" w:line="240" w:lineRule="auto"/>
        <w:ind w:firstLine="450"/>
        <w:jc w:val="both"/>
        <w:rPr>
          <w:rFonts w:ascii="Times New Roman" w:eastAsia="Times New Roman" w:hAnsi="Times New Roman" w:cs="Times New Roman"/>
          <w:b/>
          <w:color w:val="333333"/>
          <w:sz w:val="28"/>
          <w:szCs w:val="28"/>
          <w:lang w:eastAsia="uk-UA"/>
        </w:rPr>
      </w:pPr>
      <w:bookmarkStart w:id="11" w:name="n150"/>
      <w:bookmarkEnd w:id="11"/>
      <w:r w:rsidRPr="00D362B8">
        <w:rPr>
          <w:rFonts w:ascii="Times New Roman" w:eastAsia="Times New Roman" w:hAnsi="Times New Roman" w:cs="Times New Roman"/>
          <w:b/>
          <w:color w:val="333333"/>
          <w:sz w:val="28"/>
          <w:szCs w:val="28"/>
          <w:lang w:eastAsia="uk-UA"/>
        </w:rPr>
        <w:t>4) у рядку 13 - максимальна плата за договором про споживчий кредит, виражена у відсотках річних від загального розміру виданого кредиту;</w:t>
      </w:r>
    </w:p>
    <w:p w14:paraId="0C2A5876" w14:textId="77777777" w:rsidR="00F469B7" w:rsidRPr="00D362B8" w:rsidRDefault="00F469B7" w:rsidP="00F469B7">
      <w:pPr>
        <w:spacing w:after="150" w:line="240" w:lineRule="auto"/>
        <w:ind w:firstLine="450"/>
        <w:jc w:val="both"/>
        <w:rPr>
          <w:rFonts w:ascii="Times New Roman" w:eastAsia="Times New Roman" w:hAnsi="Times New Roman" w:cs="Times New Roman"/>
          <w:b/>
          <w:color w:val="333333"/>
          <w:sz w:val="28"/>
          <w:szCs w:val="28"/>
          <w:lang w:eastAsia="uk-UA"/>
        </w:rPr>
      </w:pPr>
      <w:bookmarkStart w:id="12" w:name="n151"/>
      <w:bookmarkEnd w:id="12"/>
      <w:r w:rsidRPr="00D362B8">
        <w:rPr>
          <w:rFonts w:ascii="Times New Roman" w:eastAsia="Times New Roman" w:hAnsi="Times New Roman" w:cs="Times New Roman"/>
          <w:b/>
          <w:color w:val="333333"/>
          <w:sz w:val="28"/>
          <w:szCs w:val="28"/>
          <w:lang w:eastAsia="uk-UA"/>
        </w:rPr>
        <w:t>5) у рядку 14 - тип процентної ставки (фіксована або змінювана), порядок її обчислення та індекси, що застосовуються для розрахунку змінюваної процентної ставки, уключаючи порядок зміни змінюваної процентної ставки та наслідки цієї зміни для споживача (можливе зростання змінюваної процентної ставки залежно від зростання погодженого сторонами індексу);</w:t>
      </w:r>
    </w:p>
    <w:p w14:paraId="4F906A14" w14:textId="77777777" w:rsidR="00F469B7" w:rsidRPr="00D362B8" w:rsidRDefault="00F469B7" w:rsidP="00F469B7">
      <w:pPr>
        <w:spacing w:after="150" w:line="240" w:lineRule="auto"/>
        <w:ind w:firstLine="450"/>
        <w:jc w:val="both"/>
        <w:rPr>
          <w:rFonts w:ascii="Times New Roman" w:eastAsia="Times New Roman" w:hAnsi="Times New Roman" w:cs="Times New Roman"/>
          <w:b/>
          <w:color w:val="333333"/>
          <w:sz w:val="28"/>
          <w:szCs w:val="28"/>
          <w:lang w:eastAsia="uk-UA"/>
        </w:rPr>
      </w:pPr>
      <w:bookmarkStart w:id="13" w:name="n152"/>
      <w:bookmarkEnd w:id="13"/>
      <w:r w:rsidRPr="00D362B8">
        <w:rPr>
          <w:rFonts w:ascii="Times New Roman" w:eastAsia="Times New Roman" w:hAnsi="Times New Roman" w:cs="Times New Roman"/>
          <w:b/>
          <w:color w:val="333333"/>
          <w:sz w:val="28"/>
          <w:szCs w:val="28"/>
          <w:lang w:eastAsia="uk-UA"/>
        </w:rPr>
        <w:lastRenderedPageBreak/>
        <w:t>6) у рядку 15 - максимальна плата за договором про споживчий кредит з урахуванням вартості всіх супровідних послуг фінансової установи, кредитного посередника (за наявності) та третіх осіб, виражена у відсотках річних від загального розміру виданого кредиту;</w:t>
      </w:r>
    </w:p>
    <w:p w14:paraId="7242587B" w14:textId="77777777" w:rsidR="00F469B7" w:rsidRPr="00D362B8" w:rsidRDefault="00F469B7" w:rsidP="00F469B7">
      <w:pPr>
        <w:spacing w:after="150" w:line="240" w:lineRule="auto"/>
        <w:ind w:firstLine="450"/>
        <w:jc w:val="both"/>
        <w:rPr>
          <w:rFonts w:ascii="Times New Roman" w:eastAsia="Times New Roman" w:hAnsi="Times New Roman" w:cs="Times New Roman"/>
          <w:b/>
          <w:color w:val="333333"/>
          <w:sz w:val="28"/>
          <w:szCs w:val="28"/>
          <w:lang w:eastAsia="uk-UA"/>
        </w:rPr>
      </w:pPr>
      <w:bookmarkStart w:id="14" w:name="n153"/>
      <w:bookmarkEnd w:id="14"/>
      <w:r w:rsidRPr="00D362B8">
        <w:rPr>
          <w:rFonts w:ascii="Times New Roman" w:eastAsia="Times New Roman" w:hAnsi="Times New Roman" w:cs="Times New Roman"/>
          <w:b/>
          <w:color w:val="333333"/>
          <w:sz w:val="28"/>
          <w:szCs w:val="28"/>
          <w:lang w:eastAsia="uk-UA"/>
        </w:rPr>
        <w:t>7) у рядку 16 - розмір власного платежу (фінансової участі) споживача (за наявності), відсотки від суми кредиту;</w:t>
      </w:r>
    </w:p>
    <w:p w14:paraId="76495101" w14:textId="77777777" w:rsidR="00F469B7" w:rsidRPr="00D362B8" w:rsidRDefault="00F469B7" w:rsidP="00F469B7">
      <w:pPr>
        <w:spacing w:after="150" w:line="240" w:lineRule="auto"/>
        <w:ind w:firstLine="450"/>
        <w:jc w:val="both"/>
        <w:rPr>
          <w:rFonts w:ascii="Times New Roman" w:eastAsia="Times New Roman" w:hAnsi="Times New Roman" w:cs="Times New Roman"/>
          <w:b/>
          <w:color w:val="333333"/>
          <w:sz w:val="28"/>
          <w:szCs w:val="28"/>
          <w:lang w:eastAsia="uk-UA"/>
        </w:rPr>
      </w:pPr>
      <w:bookmarkStart w:id="15" w:name="n154"/>
      <w:bookmarkEnd w:id="15"/>
      <w:r w:rsidRPr="00D362B8">
        <w:rPr>
          <w:rFonts w:ascii="Times New Roman" w:eastAsia="Times New Roman" w:hAnsi="Times New Roman" w:cs="Times New Roman"/>
          <w:b/>
          <w:color w:val="333333"/>
          <w:sz w:val="28"/>
          <w:szCs w:val="28"/>
          <w:lang w:eastAsia="uk-UA"/>
        </w:rPr>
        <w:t>8) у рядку 17 - спосіб надання кредиту (готівковим або безготівковим шляхом на рахунок);</w:t>
      </w:r>
    </w:p>
    <w:p w14:paraId="75B589F9" w14:textId="77777777" w:rsidR="00F469B7" w:rsidRPr="00D362B8" w:rsidRDefault="00F469B7" w:rsidP="00F469B7">
      <w:pPr>
        <w:spacing w:after="150" w:line="240" w:lineRule="auto"/>
        <w:ind w:firstLine="450"/>
        <w:jc w:val="both"/>
        <w:rPr>
          <w:rFonts w:ascii="Times New Roman" w:eastAsia="Times New Roman" w:hAnsi="Times New Roman" w:cs="Times New Roman"/>
          <w:b/>
          <w:color w:val="333333"/>
          <w:sz w:val="28"/>
          <w:szCs w:val="28"/>
          <w:lang w:eastAsia="uk-UA"/>
        </w:rPr>
      </w:pPr>
      <w:bookmarkStart w:id="16" w:name="n155"/>
      <w:bookmarkEnd w:id="16"/>
      <w:r w:rsidRPr="00D362B8">
        <w:rPr>
          <w:rFonts w:ascii="Times New Roman" w:eastAsia="Times New Roman" w:hAnsi="Times New Roman" w:cs="Times New Roman"/>
          <w:b/>
          <w:color w:val="333333"/>
          <w:sz w:val="28"/>
          <w:szCs w:val="28"/>
          <w:lang w:eastAsia="uk-UA"/>
        </w:rPr>
        <w:t>9) у рядку 18 - так/ні та умови автоматичного продовження строку дії кредитного договору;</w:t>
      </w:r>
    </w:p>
    <w:p w14:paraId="507B03FA" w14:textId="77777777" w:rsidR="00F469B7" w:rsidRPr="00D362B8" w:rsidRDefault="00F469B7" w:rsidP="00F469B7">
      <w:pPr>
        <w:spacing w:after="150" w:line="240" w:lineRule="auto"/>
        <w:ind w:firstLine="450"/>
        <w:jc w:val="both"/>
        <w:rPr>
          <w:rFonts w:ascii="Times New Roman" w:eastAsia="Times New Roman" w:hAnsi="Times New Roman" w:cs="Times New Roman"/>
          <w:b/>
          <w:color w:val="333333"/>
          <w:sz w:val="28"/>
          <w:szCs w:val="28"/>
          <w:lang w:eastAsia="uk-UA"/>
        </w:rPr>
      </w:pPr>
      <w:bookmarkStart w:id="17" w:name="n156"/>
      <w:bookmarkEnd w:id="17"/>
      <w:r w:rsidRPr="00D362B8">
        <w:rPr>
          <w:rFonts w:ascii="Times New Roman" w:eastAsia="Times New Roman" w:hAnsi="Times New Roman" w:cs="Times New Roman"/>
          <w:b/>
          <w:color w:val="333333"/>
          <w:sz w:val="28"/>
          <w:szCs w:val="28"/>
          <w:lang w:eastAsia="uk-UA"/>
        </w:rPr>
        <w:t>10) у рядку 19 - так/ні та хто може виступати поручителем виконання зобов'язань споживача;</w:t>
      </w:r>
    </w:p>
    <w:p w14:paraId="1A5464AA" w14:textId="77777777" w:rsidR="00F469B7" w:rsidRPr="00D362B8" w:rsidRDefault="00F469B7" w:rsidP="00F469B7">
      <w:pPr>
        <w:spacing w:after="150" w:line="240" w:lineRule="auto"/>
        <w:ind w:firstLine="450"/>
        <w:jc w:val="both"/>
        <w:rPr>
          <w:rFonts w:ascii="Times New Roman" w:eastAsia="Times New Roman" w:hAnsi="Times New Roman" w:cs="Times New Roman"/>
          <w:b/>
          <w:color w:val="333333"/>
          <w:sz w:val="28"/>
          <w:szCs w:val="28"/>
          <w:lang w:eastAsia="uk-UA"/>
        </w:rPr>
      </w:pPr>
      <w:bookmarkStart w:id="18" w:name="n157"/>
      <w:bookmarkEnd w:id="18"/>
      <w:r w:rsidRPr="00D362B8">
        <w:rPr>
          <w:rFonts w:ascii="Times New Roman" w:eastAsia="Times New Roman" w:hAnsi="Times New Roman" w:cs="Times New Roman"/>
          <w:b/>
          <w:color w:val="333333"/>
          <w:sz w:val="28"/>
          <w:szCs w:val="28"/>
          <w:lang w:eastAsia="uk-UA"/>
        </w:rPr>
        <w:t>11) у рядку 21 - мінімальний та максимальний розмір усіх витрат споживача за договором про споживчий кредит, уключаючи відсотки за користування кредитом, комісії та інші обов'язкові платежі за супровідні послуги фінансової установи, кредитного посередника (за наявності) та третіх осіб (зазначити суму або базу розрахунку).</w:t>
      </w:r>
    </w:p>
    <w:p w14:paraId="32A6953E" w14:textId="77777777" w:rsidR="00F469B7" w:rsidRPr="00D362B8" w:rsidRDefault="00F469B7" w:rsidP="00F469B7">
      <w:pPr>
        <w:spacing w:after="150" w:line="240" w:lineRule="auto"/>
        <w:ind w:firstLine="450"/>
        <w:jc w:val="both"/>
        <w:rPr>
          <w:rFonts w:ascii="Times New Roman" w:eastAsia="Times New Roman" w:hAnsi="Times New Roman" w:cs="Times New Roman"/>
          <w:b/>
          <w:color w:val="333333"/>
          <w:sz w:val="28"/>
          <w:szCs w:val="28"/>
          <w:lang w:eastAsia="uk-UA"/>
        </w:rPr>
      </w:pPr>
      <w:bookmarkStart w:id="19" w:name="n158"/>
      <w:bookmarkEnd w:id="19"/>
      <w:r w:rsidRPr="00D362B8">
        <w:rPr>
          <w:rFonts w:ascii="Times New Roman" w:eastAsia="Times New Roman" w:hAnsi="Times New Roman" w:cs="Times New Roman"/>
          <w:b/>
          <w:color w:val="333333"/>
          <w:sz w:val="28"/>
          <w:szCs w:val="28"/>
          <w:lang w:eastAsia="uk-UA"/>
        </w:rPr>
        <w:t>Якщо немає інформації про вартість супровідних послуг третіх осіб, які є обов'язковими для отримання кредиту, то фінансова установа для надання такої інформації враховує вимоги законодавства України про споживче кредитування та Положення щодо визначення вартості цих послуг відповідно до їх орієнтовної вартості.</w:t>
      </w:r>
    </w:p>
    <w:p w14:paraId="3BB829F0" w14:textId="77777777" w:rsidR="00F469B7" w:rsidRPr="00D362B8" w:rsidRDefault="00F469B7" w:rsidP="00F469B7">
      <w:pPr>
        <w:spacing w:after="150" w:line="240" w:lineRule="auto"/>
        <w:ind w:firstLine="450"/>
        <w:jc w:val="both"/>
        <w:rPr>
          <w:rFonts w:ascii="Times New Roman" w:eastAsia="Times New Roman" w:hAnsi="Times New Roman" w:cs="Times New Roman"/>
          <w:b/>
          <w:color w:val="333333"/>
          <w:sz w:val="28"/>
          <w:szCs w:val="28"/>
          <w:lang w:eastAsia="uk-UA"/>
        </w:rPr>
      </w:pPr>
      <w:bookmarkStart w:id="20" w:name="n159"/>
      <w:bookmarkEnd w:id="20"/>
      <w:r w:rsidRPr="00D362B8">
        <w:rPr>
          <w:rFonts w:ascii="Times New Roman" w:eastAsia="Times New Roman" w:hAnsi="Times New Roman" w:cs="Times New Roman"/>
          <w:b/>
          <w:color w:val="333333"/>
          <w:sz w:val="28"/>
          <w:szCs w:val="28"/>
          <w:lang w:eastAsia="uk-UA"/>
        </w:rPr>
        <w:t>Якщо фінансова установа застосовує різні розміри грошових зборів і витрат за договором про споживчий кредит залежно від строку його дії або суми основного зобов'язання за цим договором, то в колонці 3 рядка 21 таблиці додатка 2 до Положення зазначається їх найвище значення;</w:t>
      </w:r>
    </w:p>
    <w:p w14:paraId="232DC1CB" w14:textId="77777777" w:rsidR="00F469B7" w:rsidRPr="00D362B8" w:rsidRDefault="00F469B7" w:rsidP="00F469B7">
      <w:pPr>
        <w:spacing w:after="150" w:line="240" w:lineRule="auto"/>
        <w:ind w:firstLine="450"/>
        <w:jc w:val="both"/>
        <w:rPr>
          <w:rFonts w:ascii="Times New Roman" w:eastAsia="Times New Roman" w:hAnsi="Times New Roman" w:cs="Times New Roman"/>
          <w:b/>
          <w:color w:val="333333"/>
          <w:sz w:val="28"/>
          <w:szCs w:val="28"/>
          <w:lang w:eastAsia="uk-UA"/>
        </w:rPr>
      </w:pPr>
      <w:bookmarkStart w:id="21" w:name="n160"/>
      <w:bookmarkEnd w:id="21"/>
      <w:r w:rsidRPr="00D362B8">
        <w:rPr>
          <w:rFonts w:ascii="Times New Roman" w:eastAsia="Times New Roman" w:hAnsi="Times New Roman" w:cs="Times New Roman"/>
          <w:b/>
          <w:color w:val="333333"/>
          <w:sz w:val="28"/>
          <w:szCs w:val="28"/>
          <w:lang w:eastAsia="uk-UA"/>
        </w:rPr>
        <w:t>12) у рядку 22 - мінімальна та максимальна орієнтовна вартість основного зобов'язання споживача, що пропонується фінансовою установою для укладення договору про споживчий кредит та включає суму коштів, що можуть надаватися споживачу в тимчасове користування відповідно до рядка 11 таблиці додатка 2 до Положення, і загальні витрати за цим кредитом, визначені в рядку 21 таблиці додатка 2 до Положення;</w:t>
      </w:r>
    </w:p>
    <w:p w14:paraId="2D7047E9" w14:textId="77777777" w:rsidR="00F469B7" w:rsidRPr="00D362B8" w:rsidRDefault="00F469B7" w:rsidP="00F469B7">
      <w:pPr>
        <w:spacing w:after="150" w:line="240" w:lineRule="auto"/>
        <w:ind w:firstLine="450"/>
        <w:jc w:val="both"/>
        <w:rPr>
          <w:rFonts w:ascii="Times New Roman" w:eastAsia="Times New Roman" w:hAnsi="Times New Roman" w:cs="Times New Roman"/>
          <w:b/>
          <w:color w:val="333333"/>
          <w:sz w:val="28"/>
          <w:szCs w:val="28"/>
          <w:lang w:eastAsia="uk-UA"/>
        </w:rPr>
      </w:pPr>
      <w:bookmarkStart w:id="22" w:name="n161"/>
      <w:bookmarkEnd w:id="22"/>
      <w:r w:rsidRPr="00D362B8">
        <w:rPr>
          <w:rFonts w:ascii="Times New Roman" w:eastAsia="Times New Roman" w:hAnsi="Times New Roman" w:cs="Times New Roman"/>
          <w:b/>
          <w:color w:val="333333"/>
          <w:sz w:val="28"/>
          <w:szCs w:val="28"/>
          <w:lang w:eastAsia="uk-UA"/>
        </w:rPr>
        <w:t>13) у рядку 27 - суть схеми погашення споживчого кредиту із зазначенням її типу та можливих наслідків для споживача в разі застосування цієї схеми [погашення заборгованості за фінансовим кредитом однаковими сумами платежів протягом усього строку кредитування (</w:t>
      </w:r>
      <w:proofErr w:type="spellStart"/>
      <w:r w:rsidRPr="00D362B8">
        <w:rPr>
          <w:rFonts w:ascii="Times New Roman" w:eastAsia="Times New Roman" w:hAnsi="Times New Roman" w:cs="Times New Roman"/>
          <w:b/>
          <w:color w:val="333333"/>
          <w:sz w:val="28"/>
          <w:szCs w:val="28"/>
          <w:lang w:eastAsia="uk-UA"/>
        </w:rPr>
        <w:t>ануїтетна</w:t>
      </w:r>
      <w:proofErr w:type="spellEnd"/>
      <w:r w:rsidRPr="00D362B8">
        <w:rPr>
          <w:rFonts w:ascii="Times New Roman" w:eastAsia="Times New Roman" w:hAnsi="Times New Roman" w:cs="Times New Roman"/>
          <w:b/>
          <w:color w:val="333333"/>
          <w:sz w:val="28"/>
          <w:szCs w:val="28"/>
          <w:lang w:eastAsia="uk-UA"/>
        </w:rPr>
        <w:t xml:space="preserve"> схема погашення заборгованості) або погашення заборгованості з поступовим зменшенням суми платежів протягом усього строку кредитування (диференційована схема погашення заборгованості)];</w:t>
      </w:r>
    </w:p>
    <w:p w14:paraId="47839434" w14:textId="77777777" w:rsidR="00F469B7" w:rsidRPr="00D362B8" w:rsidRDefault="00F469B7" w:rsidP="00F469B7">
      <w:pPr>
        <w:spacing w:after="150" w:line="240" w:lineRule="auto"/>
        <w:ind w:firstLine="450"/>
        <w:jc w:val="both"/>
        <w:rPr>
          <w:rFonts w:ascii="Times New Roman" w:eastAsia="Times New Roman" w:hAnsi="Times New Roman" w:cs="Times New Roman"/>
          <w:b/>
          <w:color w:val="333333"/>
          <w:sz w:val="28"/>
          <w:szCs w:val="28"/>
          <w:lang w:eastAsia="uk-UA"/>
        </w:rPr>
      </w:pPr>
      <w:bookmarkStart w:id="23" w:name="n162"/>
      <w:bookmarkEnd w:id="23"/>
      <w:r w:rsidRPr="00D362B8">
        <w:rPr>
          <w:rFonts w:ascii="Times New Roman" w:eastAsia="Times New Roman" w:hAnsi="Times New Roman" w:cs="Times New Roman"/>
          <w:b/>
          <w:color w:val="333333"/>
          <w:sz w:val="28"/>
          <w:szCs w:val="28"/>
          <w:lang w:eastAsia="uk-UA"/>
        </w:rPr>
        <w:t xml:space="preserve">14) у рядку 28 - гіперпосилання на </w:t>
      </w:r>
      <w:proofErr w:type="spellStart"/>
      <w:r w:rsidRPr="00D362B8">
        <w:rPr>
          <w:rFonts w:ascii="Times New Roman" w:eastAsia="Times New Roman" w:hAnsi="Times New Roman" w:cs="Times New Roman"/>
          <w:b/>
          <w:color w:val="333333"/>
          <w:sz w:val="28"/>
          <w:szCs w:val="28"/>
          <w:lang w:eastAsia="uk-UA"/>
        </w:rPr>
        <w:t>вебсторінку</w:t>
      </w:r>
      <w:proofErr w:type="spellEnd"/>
      <w:r w:rsidRPr="00D362B8">
        <w:rPr>
          <w:rFonts w:ascii="Times New Roman" w:eastAsia="Times New Roman" w:hAnsi="Times New Roman" w:cs="Times New Roman"/>
          <w:b/>
          <w:color w:val="333333"/>
          <w:sz w:val="28"/>
          <w:szCs w:val="28"/>
          <w:lang w:eastAsia="uk-UA"/>
        </w:rPr>
        <w:t xml:space="preserve"> фінансової установи, де зазначені способи погашення кредиту, за наявності (за адресами центрів обслуговування споживачів, через термінали самообслуговування </w:t>
      </w:r>
      <w:r w:rsidRPr="00D362B8">
        <w:rPr>
          <w:rFonts w:ascii="Times New Roman" w:eastAsia="Times New Roman" w:hAnsi="Times New Roman" w:cs="Times New Roman"/>
          <w:b/>
          <w:color w:val="333333"/>
          <w:sz w:val="28"/>
          <w:szCs w:val="28"/>
          <w:lang w:eastAsia="uk-UA"/>
        </w:rPr>
        <w:lastRenderedPageBreak/>
        <w:t>фінансової установи, через термінали самообслуговування партнерів, через установи банків, системи дистанційного обслуговування або іншого способу погашення, за наявності);</w:t>
      </w:r>
    </w:p>
    <w:p w14:paraId="1DD97193" w14:textId="77777777" w:rsidR="00F469B7" w:rsidRPr="00D362B8" w:rsidRDefault="00F469B7" w:rsidP="00F469B7">
      <w:pPr>
        <w:spacing w:after="150" w:line="240" w:lineRule="auto"/>
        <w:ind w:firstLine="450"/>
        <w:jc w:val="both"/>
        <w:rPr>
          <w:rFonts w:ascii="Times New Roman" w:eastAsia="Times New Roman" w:hAnsi="Times New Roman" w:cs="Times New Roman"/>
          <w:b/>
          <w:color w:val="333333"/>
          <w:sz w:val="28"/>
          <w:szCs w:val="28"/>
          <w:lang w:eastAsia="uk-UA"/>
        </w:rPr>
      </w:pPr>
      <w:bookmarkStart w:id="24" w:name="n163"/>
      <w:bookmarkEnd w:id="24"/>
      <w:r w:rsidRPr="00D362B8">
        <w:rPr>
          <w:rFonts w:ascii="Times New Roman" w:eastAsia="Times New Roman" w:hAnsi="Times New Roman" w:cs="Times New Roman"/>
          <w:b/>
          <w:color w:val="333333"/>
          <w:sz w:val="28"/>
          <w:szCs w:val="28"/>
          <w:lang w:eastAsia="uk-UA"/>
        </w:rPr>
        <w:t xml:space="preserve">15) у рядку 31 - інформація про можливі наслідки для споживача за прострочення виконання та/або невиконання умов договору щодо надання </w:t>
      </w:r>
      <w:proofErr w:type="spellStart"/>
      <w:r w:rsidRPr="00D362B8">
        <w:rPr>
          <w:rFonts w:ascii="Times New Roman" w:eastAsia="Times New Roman" w:hAnsi="Times New Roman" w:cs="Times New Roman"/>
          <w:b/>
          <w:color w:val="333333"/>
          <w:sz w:val="28"/>
          <w:szCs w:val="28"/>
          <w:lang w:eastAsia="uk-UA"/>
        </w:rPr>
        <w:t>мікрокредиту</w:t>
      </w:r>
      <w:proofErr w:type="spellEnd"/>
      <w:r w:rsidRPr="00D362B8">
        <w:rPr>
          <w:rFonts w:ascii="Times New Roman" w:eastAsia="Times New Roman" w:hAnsi="Times New Roman" w:cs="Times New Roman"/>
          <w:b/>
          <w:color w:val="333333"/>
          <w:sz w:val="28"/>
          <w:szCs w:val="28"/>
          <w:lang w:eastAsia="uk-UA"/>
        </w:rPr>
        <w:t>, уключаючи максимальну суму або відсоток неустойки (штрафу, пені) за прострочення сплати платежів за цим договором чи базу їх розрахунку, а також інші платежі, які має право вживати фінансова установа як відповідальність за прострочення виконання та/або невиконання умов договору.</w:t>
      </w:r>
    </w:p>
    <w:p w14:paraId="3F003F43" w14:textId="77777777" w:rsidR="008E26FD" w:rsidRPr="00D362B8" w:rsidRDefault="008E26FD">
      <w:pPr>
        <w:rPr>
          <w:b/>
          <w:sz w:val="28"/>
          <w:szCs w:val="28"/>
        </w:rPr>
      </w:pPr>
    </w:p>
    <w:sectPr w:rsidR="008E26FD" w:rsidRPr="00D362B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A0F23"/>
    <w:multiLevelType w:val="hybridMultilevel"/>
    <w:tmpl w:val="D2F6ACBE"/>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9B7"/>
    <w:rsid w:val="000256B9"/>
    <w:rsid w:val="000576A8"/>
    <w:rsid w:val="00060F01"/>
    <w:rsid w:val="000E3E5F"/>
    <w:rsid w:val="001124BE"/>
    <w:rsid w:val="002418F3"/>
    <w:rsid w:val="002970B1"/>
    <w:rsid w:val="002F3B6D"/>
    <w:rsid w:val="00302744"/>
    <w:rsid w:val="003121E1"/>
    <w:rsid w:val="003F2743"/>
    <w:rsid w:val="00445FA0"/>
    <w:rsid w:val="00490709"/>
    <w:rsid w:val="004946ED"/>
    <w:rsid w:val="00522868"/>
    <w:rsid w:val="005C3C07"/>
    <w:rsid w:val="005F3624"/>
    <w:rsid w:val="00670771"/>
    <w:rsid w:val="006E49DB"/>
    <w:rsid w:val="006E7F7C"/>
    <w:rsid w:val="007665F0"/>
    <w:rsid w:val="007749D6"/>
    <w:rsid w:val="007879C4"/>
    <w:rsid w:val="007903FA"/>
    <w:rsid w:val="008E26FD"/>
    <w:rsid w:val="009554A0"/>
    <w:rsid w:val="0098282B"/>
    <w:rsid w:val="009C30FC"/>
    <w:rsid w:val="009D3F01"/>
    <w:rsid w:val="00A13CDA"/>
    <w:rsid w:val="00A74527"/>
    <w:rsid w:val="00AD07D9"/>
    <w:rsid w:val="00B318C0"/>
    <w:rsid w:val="00B62DCF"/>
    <w:rsid w:val="00B66F81"/>
    <w:rsid w:val="00B742C3"/>
    <w:rsid w:val="00BB5C4B"/>
    <w:rsid w:val="00BC21C1"/>
    <w:rsid w:val="00D362B8"/>
    <w:rsid w:val="00DA377D"/>
    <w:rsid w:val="00E21855"/>
    <w:rsid w:val="00E9644D"/>
    <w:rsid w:val="00EF7A8F"/>
    <w:rsid w:val="00F4198A"/>
    <w:rsid w:val="00F44A16"/>
    <w:rsid w:val="00F469B7"/>
    <w:rsid w:val="00FD27E3"/>
    <w:rsid w:val="00FD4F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DE132"/>
  <w15:chartTrackingRefBased/>
  <w15:docId w15:val="{44C4A8EC-FB2C-4513-A88E-A158CF38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9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970B1"/>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2970B1"/>
    <w:rPr>
      <w:rFonts w:ascii="Times New Roman" w:eastAsia="Times New Roman" w:hAnsi="Times New Roman" w:cs="Times New Roman"/>
      <w:sz w:val="24"/>
      <w:szCs w:val="24"/>
      <w:lang w:eastAsia="ru-RU"/>
    </w:rPr>
  </w:style>
  <w:style w:type="character" w:styleId="a5">
    <w:name w:val="Hyperlink"/>
    <w:basedOn w:val="a0"/>
    <w:uiPriority w:val="99"/>
    <w:unhideWhenUsed/>
    <w:rsid w:val="003F27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80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734-19" TargetMode="External"/><Relationship Id="rId5" Type="http://schemas.openxmlformats.org/officeDocument/2006/relationships/hyperlink" Target="http://www.berehynia.naksu.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1856</Words>
  <Characters>10584</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dc:creator>
  <cp:keywords/>
  <dc:description/>
  <cp:lastModifiedBy>User</cp:lastModifiedBy>
  <cp:revision>2</cp:revision>
  <dcterms:created xsi:type="dcterms:W3CDTF">2022-02-01T09:50:00Z</dcterms:created>
  <dcterms:modified xsi:type="dcterms:W3CDTF">2022-02-01T09:50:00Z</dcterms:modified>
</cp:coreProperties>
</file>