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top w:w="30" w:type="dxa"/>
          <w:left w:w="30" w:type="dxa"/>
          <w:bottom w:w="30" w:type="dxa"/>
          <w:right w:w="30" w:type="dxa"/>
        </w:tblCellMar>
        <w:tblLook w:val="04A0" w:firstRow="1" w:lastRow="0" w:firstColumn="1" w:lastColumn="0" w:noHBand="0" w:noVBand="1"/>
      </w:tblPr>
      <w:tblGrid>
        <w:gridCol w:w="4816"/>
        <w:gridCol w:w="4817"/>
      </w:tblGrid>
      <w:tr w:rsidR="00CF28F7" w:rsidRPr="000F0F7E" w14:paraId="58592159" w14:textId="77777777" w:rsidTr="00F6698B">
        <w:trPr>
          <w:jc w:val="center"/>
        </w:trPr>
        <w:tc>
          <w:tcPr>
            <w:tcW w:w="2500" w:type="pct"/>
            <w:tcBorders>
              <w:top w:val="single" w:sz="2" w:space="0" w:color="auto"/>
              <w:left w:val="single" w:sz="2" w:space="0" w:color="auto"/>
              <w:bottom w:val="single" w:sz="2" w:space="0" w:color="auto"/>
              <w:right w:val="single" w:sz="2" w:space="0" w:color="auto"/>
            </w:tcBorders>
            <w:hideMark/>
          </w:tcPr>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585"/>
              <w:gridCol w:w="1585"/>
              <w:gridCol w:w="1586"/>
            </w:tblGrid>
            <w:tr w:rsidR="00CF28F7" w:rsidRPr="000F0F7E" w14:paraId="507A56D5" w14:textId="77777777" w:rsidTr="00F6698B">
              <w:tc>
                <w:tcPr>
                  <w:tcW w:w="1650" w:type="pct"/>
                  <w:tcBorders>
                    <w:top w:val="nil"/>
                    <w:left w:val="nil"/>
                    <w:bottom w:val="nil"/>
                    <w:right w:val="nil"/>
                  </w:tcBorders>
                  <w:hideMark/>
                </w:tcPr>
                <w:p w14:paraId="4ABF7568" w14:textId="77777777" w:rsidR="00CF28F7" w:rsidRPr="000F0F7E" w:rsidRDefault="00CF28F7" w:rsidP="00F6698B">
                  <w:pPr>
                    <w:spacing w:after="0" w:line="240" w:lineRule="auto"/>
                    <w:rPr>
                      <w:rFonts w:ascii="Times New Roman" w:eastAsia="Times New Roman" w:hAnsi="Times New Roman" w:cs="Times New Roman"/>
                      <w:b/>
                      <w:sz w:val="28"/>
                      <w:szCs w:val="28"/>
                      <w:lang w:eastAsia="uk-UA"/>
                    </w:rPr>
                  </w:pPr>
                </w:p>
              </w:tc>
              <w:tc>
                <w:tcPr>
                  <w:tcW w:w="1650" w:type="pct"/>
                  <w:tcBorders>
                    <w:top w:val="single" w:sz="6" w:space="0" w:color="000000"/>
                    <w:left w:val="single" w:sz="6" w:space="0" w:color="000000"/>
                    <w:bottom w:val="single" w:sz="6" w:space="0" w:color="000000"/>
                    <w:right w:val="single" w:sz="6" w:space="0" w:color="000000"/>
                  </w:tcBorders>
                  <w:hideMark/>
                </w:tcPr>
                <w:p w14:paraId="2E0803BA" w14:textId="77777777" w:rsidR="00CF28F7" w:rsidRPr="000F0F7E" w:rsidRDefault="00CF28F7" w:rsidP="00F6698B">
                  <w:pPr>
                    <w:spacing w:before="150" w:after="150" w:line="240" w:lineRule="auto"/>
                    <w:jc w:val="center"/>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Логотип</w:t>
                  </w:r>
                  <w:r w:rsidRPr="000F0F7E">
                    <w:rPr>
                      <w:rFonts w:ascii="Times New Roman" w:eastAsia="Times New Roman" w:hAnsi="Times New Roman" w:cs="Times New Roman"/>
                      <w:b/>
                      <w:sz w:val="24"/>
                      <w:szCs w:val="24"/>
                      <w:lang w:eastAsia="uk-UA"/>
                    </w:rPr>
                    <w:br/>
                    <w:t>фінансової</w:t>
                  </w:r>
                  <w:r w:rsidRPr="000F0F7E">
                    <w:rPr>
                      <w:rFonts w:ascii="Times New Roman" w:eastAsia="Times New Roman" w:hAnsi="Times New Roman" w:cs="Times New Roman"/>
                      <w:b/>
                      <w:sz w:val="24"/>
                      <w:szCs w:val="24"/>
                      <w:lang w:eastAsia="uk-UA"/>
                    </w:rPr>
                    <w:br/>
                    <w:t>установи</w:t>
                  </w:r>
                </w:p>
              </w:tc>
              <w:tc>
                <w:tcPr>
                  <w:tcW w:w="1650" w:type="pct"/>
                  <w:tcBorders>
                    <w:top w:val="nil"/>
                    <w:left w:val="nil"/>
                    <w:bottom w:val="nil"/>
                    <w:right w:val="nil"/>
                  </w:tcBorders>
                  <w:hideMark/>
                </w:tcPr>
                <w:p w14:paraId="0483D476" w14:textId="77777777" w:rsidR="00CF28F7" w:rsidRPr="000F0F7E" w:rsidRDefault="00CF28F7" w:rsidP="00F6698B">
                  <w:pPr>
                    <w:spacing w:before="150" w:after="150" w:line="240" w:lineRule="auto"/>
                    <w:rPr>
                      <w:rFonts w:ascii="Times New Roman" w:eastAsia="Times New Roman" w:hAnsi="Times New Roman" w:cs="Times New Roman"/>
                      <w:b/>
                      <w:sz w:val="24"/>
                      <w:szCs w:val="24"/>
                      <w:lang w:eastAsia="uk-UA"/>
                    </w:rPr>
                  </w:pPr>
                </w:p>
              </w:tc>
            </w:tr>
          </w:tbl>
          <w:p w14:paraId="00620A6A" w14:textId="77777777" w:rsidR="00CF28F7" w:rsidRPr="000F0F7E" w:rsidRDefault="00CF28F7" w:rsidP="00F6698B">
            <w:pPr>
              <w:spacing w:before="150" w:after="150" w:line="240" w:lineRule="auto"/>
              <w:rPr>
                <w:rFonts w:ascii="Times New Roman" w:eastAsia="Times New Roman" w:hAnsi="Times New Roman" w:cs="Times New Roman"/>
                <w:b/>
                <w:sz w:val="24"/>
                <w:szCs w:val="24"/>
                <w:lang w:eastAsia="uk-UA"/>
              </w:rPr>
            </w:pPr>
          </w:p>
        </w:tc>
        <w:tc>
          <w:tcPr>
            <w:tcW w:w="2500" w:type="pct"/>
            <w:tcBorders>
              <w:top w:val="single" w:sz="2" w:space="0" w:color="auto"/>
              <w:left w:val="single" w:sz="2" w:space="0" w:color="auto"/>
              <w:bottom w:val="single" w:sz="2" w:space="0" w:color="auto"/>
              <w:right w:val="single" w:sz="2" w:space="0" w:color="auto"/>
            </w:tcBorders>
            <w:hideMark/>
          </w:tcPr>
          <w:p w14:paraId="4C36409A" w14:textId="77777777" w:rsidR="00CF28F7" w:rsidRPr="000F0F7E" w:rsidRDefault="00CF28F7" w:rsidP="00F6698B">
            <w:pPr>
              <w:spacing w:before="150" w:after="150" w:line="240" w:lineRule="auto"/>
              <w:rPr>
                <w:rFonts w:ascii="Times New Roman" w:eastAsia="Times New Roman" w:hAnsi="Times New Roman" w:cs="Times New Roman"/>
                <w:b/>
                <w:sz w:val="24"/>
                <w:szCs w:val="24"/>
                <w:lang w:eastAsia="uk-UA"/>
              </w:rPr>
            </w:pPr>
            <w:r w:rsidRPr="000F0F7E">
              <w:rPr>
                <w:rFonts w:ascii="Times New Roman" w:eastAsia="Times New Roman" w:hAnsi="Times New Roman" w:cs="Times New Roman"/>
                <w:b/>
                <w:sz w:val="24"/>
                <w:szCs w:val="24"/>
                <w:lang w:eastAsia="uk-UA"/>
              </w:rPr>
              <w:t>Додаток 1</w:t>
            </w:r>
            <w:r w:rsidRPr="000F0F7E">
              <w:rPr>
                <w:rFonts w:ascii="Times New Roman" w:eastAsia="Times New Roman" w:hAnsi="Times New Roman" w:cs="Times New Roman"/>
                <w:b/>
                <w:sz w:val="24"/>
                <w:szCs w:val="24"/>
                <w:lang w:eastAsia="uk-UA"/>
              </w:rPr>
              <w:br/>
              <w:t>до Положення про інформаційне</w:t>
            </w:r>
            <w:r w:rsidRPr="000F0F7E">
              <w:rPr>
                <w:rFonts w:ascii="Times New Roman" w:eastAsia="Times New Roman" w:hAnsi="Times New Roman" w:cs="Times New Roman"/>
                <w:b/>
                <w:sz w:val="24"/>
                <w:szCs w:val="24"/>
                <w:lang w:eastAsia="uk-UA"/>
              </w:rPr>
              <w:br/>
              <w:t>забезпечення фінансовими установами</w:t>
            </w:r>
            <w:r w:rsidRPr="000F0F7E">
              <w:rPr>
                <w:rFonts w:ascii="Times New Roman" w:eastAsia="Times New Roman" w:hAnsi="Times New Roman" w:cs="Times New Roman"/>
                <w:b/>
                <w:sz w:val="24"/>
                <w:szCs w:val="24"/>
                <w:lang w:eastAsia="uk-UA"/>
              </w:rPr>
              <w:br/>
              <w:t>споживачів щодо надання послуг</w:t>
            </w:r>
            <w:r w:rsidRPr="000F0F7E">
              <w:rPr>
                <w:rFonts w:ascii="Times New Roman" w:eastAsia="Times New Roman" w:hAnsi="Times New Roman" w:cs="Times New Roman"/>
                <w:b/>
                <w:sz w:val="24"/>
                <w:szCs w:val="24"/>
                <w:lang w:eastAsia="uk-UA"/>
              </w:rPr>
              <w:br/>
              <w:t>споживчого кредитування</w:t>
            </w:r>
            <w:r w:rsidRPr="000F0F7E">
              <w:rPr>
                <w:rFonts w:ascii="Times New Roman" w:eastAsia="Times New Roman" w:hAnsi="Times New Roman" w:cs="Times New Roman"/>
                <w:b/>
                <w:sz w:val="24"/>
                <w:szCs w:val="24"/>
                <w:lang w:eastAsia="uk-UA"/>
              </w:rPr>
              <w:br/>
              <w:t>(пункт 17 розділу II)</w:t>
            </w:r>
          </w:p>
        </w:tc>
      </w:tr>
    </w:tbl>
    <w:p w14:paraId="6E612D8B" w14:textId="77777777" w:rsidR="00CF28F7" w:rsidRPr="000F0F7E" w:rsidRDefault="00CF28F7" w:rsidP="00CF28F7">
      <w:pPr>
        <w:spacing w:before="150" w:after="150" w:line="240" w:lineRule="auto"/>
        <w:ind w:left="450" w:right="450"/>
        <w:jc w:val="center"/>
        <w:rPr>
          <w:rFonts w:ascii="Times New Roman" w:eastAsia="Times New Roman" w:hAnsi="Times New Roman" w:cs="Times New Roman"/>
          <w:b/>
          <w:color w:val="333333"/>
          <w:sz w:val="24"/>
          <w:szCs w:val="24"/>
          <w:lang w:eastAsia="uk-UA"/>
        </w:rPr>
      </w:pPr>
      <w:bookmarkStart w:id="0" w:name="n122"/>
      <w:bookmarkEnd w:id="0"/>
      <w:r w:rsidRPr="000F0F7E">
        <w:rPr>
          <w:rFonts w:ascii="Times New Roman" w:eastAsia="Times New Roman" w:hAnsi="Times New Roman" w:cs="Times New Roman"/>
          <w:b/>
          <w:bCs/>
          <w:color w:val="333333"/>
          <w:sz w:val="28"/>
          <w:szCs w:val="28"/>
          <w:lang w:eastAsia="uk-UA"/>
        </w:rPr>
        <w:t>ІНФОРМАЦІЯ</w:t>
      </w:r>
      <w:r w:rsidRPr="000F0F7E">
        <w:rPr>
          <w:rFonts w:ascii="Times New Roman" w:eastAsia="Times New Roman" w:hAnsi="Times New Roman" w:cs="Times New Roman"/>
          <w:b/>
          <w:color w:val="333333"/>
          <w:sz w:val="24"/>
          <w:szCs w:val="24"/>
          <w:lang w:eastAsia="uk-UA"/>
        </w:rPr>
        <w:br/>
      </w:r>
      <w:r w:rsidRPr="000F0F7E">
        <w:rPr>
          <w:rFonts w:ascii="Times New Roman" w:eastAsia="Times New Roman" w:hAnsi="Times New Roman" w:cs="Times New Roman"/>
          <w:b/>
          <w:bCs/>
          <w:color w:val="333333"/>
          <w:sz w:val="28"/>
          <w:szCs w:val="28"/>
          <w:lang w:eastAsia="uk-UA"/>
        </w:rPr>
        <w:t xml:space="preserve">про істотні характеристики послуги з надання </w:t>
      </w:r>
      <w:proofErr w:type="spellStart"/>
      <w:r w:rsidRPr="000F0F7E">
        <w:rPr>
          <w:rFonts w:ascii="Times New Roman" w:eastAsia="Times New Roman" w:hAnsi="Times New Roman" w:cs="Times New Roman"/>
          <w:b/>
          <w:bCs/>
          <w:color w:val="333333"/>
          <w:sz w:val="28"/>
          <w:szCs w:val="28"/>
          <w:lang w:eastAsia="uk-UA"/>
        </w:rPr>
        <w:t>мікрокредиту</w:t>
      </w:r>
      <w:proofErr w:type="spellEnd"/>
      <w:r w:rsidRPr="000F0F7E">
        <w:rPr>
          <w:rFonts w:ascii="Times New Roman" w:eastAsia="Times New Roman" w:hAnsi="Times New Roman" w:cs="Times New Roman"/>
          <w:b/>
          <w:bCs/>
          <w:color w:val="333333"/>
          <w:sz w:val="28"/>
          <w:szCs w:val="28"/>
          <w:lang w:eastAsia="uk-UA"/>
        </w:rPr>
        <w:t xml:space="preserve"> (ця інформація містить загальні умови надання фінансовою установою </w:t>
      </w:r>
      <w:proofErr w:type="spellStart"/>
      <w:r w:rsidRPr="000F0F7E">
        <w:rPr>
          <w:rFonts w:ascii="Times New Roman" w:eastAsia="Times New Roman" w:hAnsi="Times New Roman" w:cs="Times New Roman"/>
          <w:b/>
          <w:bCs/>
          <w:color w:val="333333"/>
          <w:sz w:val="28"/>
          <w:szCs w:val="28"/>
          <w:lang w:eastAsia="uk-UA"/>
        </w:rPr>
        <w:t>мікрокредиту</w:t>
      </w:r>
      <w:proofErr w:type="spellEnd"/>
      <w:r w:rsidRPr="000F0F7E">
        <w:rPr>
          <w:rFonts w:ascii="Times New Roman" w:eastAsia="Times New Roman" w:hAnsi="Times New Roman" w:cs="Times New Roman"/>
          <w:b/>
          <w:bCs/>
          <w:color w:val="333333"/>
          <w:sz w:val="28"/>
          <w:szCs w:val="28"/>
          <w:lang w:eastAsia="uk-UA"/>
        </w:rPr>
        <w:t xml:space="preserve"> та не є пропозицією з надання цих послуг. Запропоновані індивідуальні умови залежатимуть від результатів оцінки фінансовою установою кредитоспроможності, проведеної на підставі отриманої від споживача інформації та з інших джерел за наявності законних на це підстав)</w:t>
      </w:r>
    </w:p>
    <w:p w14:paraId="211D2203" w14:textId="77777777" w:rsidR="00CF28F7" w:rsidRPr="000F0F7E" w:rsidRDefault="00CF28F7" w:rsidP="00CF28F7">
      <w:pPr>
        <w:spacing w:before="150" w:after="150" w:line="240" w:lineRule="auto"/>
        <w:ind w:left="450" w:right="450"/>
        <w:jc w:val="center"/>
        <w:rPr>
          <w:rFonts w:ascii="Times New Roman" w:eastAsia="Times New Roman" w:hAnsi="Times New Roman" w:cs="Times New Roman"/>
          <w:b/>
          <w:color w:val="333333"/>
          <w:sz w:val="24"/>
          <w:szCs w:val="24"/>
          <w:lang w:eastAsia="uk-UA"/>
        </w:rPr>
      </w:pPr>
      <w:bookmarkStart w:id="1" w:name="n123"/>
      <w:bookmarkEnd w:id="1"/>
      <w:r w:rsidRPr="000F0F7E">
        <w:rPr>
          <w:rFonts w:ascii="Times New Roman" w:eastAsia="Times New Roman" w:hAnsi="Times New Roman" w:cs="Times New Roman"/>
          <w:b/>
          <w:bCs/>
          <w:color w:val="333333"/>
          <w:sz w:val="24"/>
          <w:szCs w:val="24"/>
          <w:lang w:eastAsia="uk-UA"/>
        </w:rPr>
        <w:t>I. Загальна інформація</w:t>
      </w:r>
    </w:p>
    <w:p w14:paraId="75AE91F2" w14:textId="77777777" w:rsidR="00CF28F7" w:rsidRPr="000F0F7E" w:rsidRDefault="00CF28F7" w:rsidP="00CF28F7">
      <w:pPr>
        <w:spacing w:before="150" w:after="150" w:line="240" w:lineRule="auto"/>
        <w:jc w:val="right"/>
        <w:rPr>
          <w:rFonts w:ascii="Times New Roman" w:eastAsia="Times New Roman" w:hAnsi="Times New Roman" w:cs="Times New Roman"/>
          <w:b/>
          <w:color w:val="333333"/>
          <w:sz w:val="24"/>
          <w:szCs w:val="24"/>
          <w:lang w:eastAsia="uk-UA"/>
        </w:rPr>
      </w:pPr>
      <w:bookmarkStart w:id="2" w:name="n124"/>
      <w:bookmarkEnd w:id="2"/>
      <w:r w:rsidRPr="000F0F7E">
        <w:rPr>
          <w:rFonts w:ascii="Times New Roman" w:eastAsia="Times New Roman" w:hAnsi="Times New Roman" w:cs="Times New Roman"/>
          <w:b/>
          <w:color w:val="333333"/>
          <w:sz w:val="24"/>
          <w:szCs w:val="24"/>
          <w:lang w:eastAsia="uk-UA"/>
        </w:rPr>
        <w:t>Таблиця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
        <w:gridCol w:w="5352"/>
        <w:gridCol w:w="3693"/>
      </w:tblGrid>
      <w:tr w:rsidR="00CF28F7" w:rsidRPr="0059234C" w14:paraId="3A759D77" w14:textId="77777777" w:rsidTr="0040606B">
        <w:tc>
          <w:tcPr>
            <w:tcW w:w="300" w:type="pct"/>
            <w:tcBorders>
              <w:top w:val="single" w:sz="6" w:space="0" w:color="000000"/>
              <w:left w:val="single" w:sz="6" w:space="0" w:color="000000"/>
              <w:bottom w:val="single" w:sz="6" w:space="0" w:color="000000"/>
              <w:right w:val="single" w:sz="6" w:space="0" w:color="000000"/>
            </w:tcBorders>
            <w:hideMark/>
          </w:tcPr>
          <w:p w14:paraId="4521EE58"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bookmarkStart w:id="3" w:name="n125"/>
            <w:bookmarkEnd w:id="3"/>
            <w:r w:rsidRPr="0059234C">
              <w:rPr>
                <w:rFonts w:ascii="Times New Roman" w:eastAsia="Times New Roman" w:hAnsi="Times New Roman" w:cs="Times New Roman"/>
                <w:sz w:val="24"/>
                <w:szCs w:val="24"/>
                <w:lang w:eastAsia="uk-UA"/>
              </w:rPr>
              <w:t>№ з/п</w:t>
            </w:r>
          </w:p>
        </w:tc>
        <w:tc>
          <w:tcPr>
            <w:tcW w:w="2781" w:type="pct"/>
            <w:tcBorders>
              <w:top w:val="single" w:sz="6" w:space="0" w:color="000000"/>
              <w:left w:val="single" w:sz="6" w:space="0" w:color="000000"/>
              <w:bottom w:val="single" w:sz="6" w:space="0" w:color="000000"/>
              <w:right w:val="single" w:sz="6" w:space="0" w:color="000000"/>
            </w:tcBorders>
            <w:hideMark/>
          </w:tcPr>
          <w:p w14:paraId="41C18281"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Вид інформації</w:t>
            </w:r>
          </w:p>
        </w:tc>
        <w:tc>
          <w:tcPr>
            <w:tcW w:w="1919" w:type="pct"/>
            <w:tcBorders>
              <w:top w:val="single" w:sz="6" w:space="0" w:color="000000"/>
              <w:left w:val="single" w:sz="6" w:space="0" w:color="000000"/>
              <w:bottom w:val="single" w:sz="6" w:space="0" w:color="000000"/>
              <w:right w:val="single" w:sz="6" w:space="0" w:color="000000"/>
            </w:tcBorders>
            <w:hideMark/>
          </w:tcPr>
          <w:p w14:paraId="37B87537"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Інформація для заповнення фінансовою установою</w:t>
            </w:r>
          </w:p>
        </w:tc>
      </w:tr>
      <w:tr w:rsidR="00CF28F7" w:rsidRPr="0059234C" w14:paraId="7906B905" w14:textId="77777777" w:rsidTr="0040606B">
        <w:tc>
          <w:tcPr>
            <w:tcW w:w="300" w:type="pct"/>
            <w:tcBorders>
              <w:top w:val="single" w:sz="6" w:space="0" w:color="000000"/>
              <w:left w:val="single" w:sz="6" w:space="0" w:color="000000"/>
              <w:bottom w:val="single" w:sz="6" w:space="0" w:color="000000"/>
              <w:right w:val="single" w:sz="6" w:space="0" w:color="000000"/>
            </w:tcBorders>
            <w:hideMark/>
          </w:tcPr>
          <w:p w14:paraId="4D26B9F1"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1</w:t>
            </w:r>
          </w:p>
        </w:tc>
        <w:tc>
          <w:tcPr>
            <w:tcW w:w="2781" w:type="pct"/>
            <w:tcBorders>
              <w:top w:val="single" w:sz="6" w:space="0" w:color="000000"/>
              <w:left w:val="single" w:sz="6" w:space="0" w:color="000000"/>
              <w:bottom w:val="single" w:sz="6" w:space="0" w:color="000000"/>
              <w:right w:val="single" w:sz="6" w:space="0" w:color="000000"/>
            </w:tcBorders>
            <w:hideMark/>
          </w:tcPr>
          <w:p w14:paraId="61B838FA"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2</w:t>
            </w:r>
          </w:p>
        </w:tc>
        <w:tc>
          <w:tcPr>
            <w:tcW w:w="1919" w:type="pct"/>
            <w:tcBorders>
              <w:top w:val="single" w:sz="6" w:space="0" w:color="000000"/>
              <w:left w:val="single" w:sz="6" w:space="0" w:color="000000"/>
              <w:bottom w:val="single" w:sz="6" w:space="0" w:color="000000"/>
              <w:right w:val="single" w:sz="6" w:space="0" w:color="000000"/>
            </w:tcBorders>
            <w:hideMark/>
          </w:tcPr>
          <w:p w14:paraId="736EB445"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3</w:t>
            </w:r>
          </w:p>
        </w:tc>
      </w:tr>
      <w:tr w:rsidR="00CF28F7" w:rsidRPr="0059234C" w14:paraId="16D3AFA1"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11F4DBB2"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1</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799CFE46"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I. Інформація про фінансову установу</w:t>
            </w:r>
          </w:p>
        </w:tc>
      </w:tr>
      <w:tr w:rsidR="00CF28F7" w:rsidRPr="0059234C" w14:paraId="026C9470" w14:textId="77777777" w:rsidTr="0040606B">
        <w:tc>
          <w:tcPr>
            <w:tcW w:w="300" w:type="pct"/>
            <w:tcBorders>
              <w:top w:val="single" w:sz="6" w:space="0" w:color="000000"/>
              <w:left w:val="single" w:sz="6" w:space="0" w:color="000000"/>
              <w:bottom w:val="single" w:sz="6" w:space="0" w:color="000000"/>
              <w:right w:val="single" w:sz="6" w:space="0" w:color="000000"/>
            </w:tcBorders>
            <w:hideMark/>
          </w:tcPr>
          <w:p w14:paraId="5205720D"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2</w:t>
            </w:r>
          </w:p>
        </w:tc>
        <w:tc>
          <w:tcPr>
            <w:tcW w:w="2781" w:type="pct"/>
            <w:tcBorders>
              <w:top w:val="single" w:sz="6" w:space="0" w:color="000000"/>
              <w:left w:val="single" w:sz="6" w:space="0" w:color="000000"/>
              <w:bottom w:val="single" w:sz="6" w:space="0" w:color="000000"/>
              <w:right w:val="single" w:sz="6" w:space="0" w:color="000000"/>
            </w:tcBorders>
            <w:hideMark/>
          </w:tcPr>
          <w:p w14:paraId="35F55043" w14:textId="77777777" w:rsidR="00CF28F7" w:rsidRPr="0059234C" w:rsidRDefault="00CF28F7" w:rsidP="00F6698B">
            <w:pPr>
              <w:spacing w:before="150" w:after="150" w:line="24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Найменування</w:t>
            </w:r>
          </w:p>
        </w:tc>
        <w:tc>
          <w:tcPr>
            <w:tcW w:w="1919" w:type="pct"/>
            <w:tcBorders>
              <w:top w:val="single" w:sz="6" w:space="0" w:color="000000"/>
              <w:left w:val="single" w:sz="6" w:space="0" w:color="000000"/>
              <w:bottom w:val="single" w:sz="6" w:space="0" w:color="000000"/>
              <w:right w:val="single" w:sz="6" w:space="0" w:color="000000"/>
            </w:tcBorders>
            <w:hideMark/>
          </w:tcPr>
          <w:p w14:paraId="1F14F7A1" w14:textId="21CA5407" w:rsidR="00CF28F7" w:rsidRPr="0059234C" w:rsidRDefault="00BC24D7" w:rsidP="00A53F04">
            <w:pPr>
              <w:spacing w:after="0" w:line="24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Кредитна спілка «</w:t>
            </w:r>
            <w:r w:rsidR="00A53F04">
              <w:rPr>
                <w:rFonts w:ascii="Times New Roman" w:eastAsia="Times New Roman" w:hAnsi="Times New Roman" w:cs="Times New Roman"/>
                <w:sz w:val="24"/>
                <w:szCs w:val="24"/>
                <w:u w:val="single"/>
                <w:lang w:eastAsia="uk-UA"/>
              </w:rPr>
              <w:t>БЕРЕГИНЯ</w:t>
            </w:r>
            <w:r w:rsidRPr="0059234C">
              <w:rPr>
                <w:rFonts w:ascii="Times New Roman" w:eastAsia="Times New Roman" w:hAnsi="Times New Roman" w:cs="Times New Roman"/>
                <w:sz w:val="24"/>
                <w:szCs w:val="24"/>
                <w:lang w:eastAsia="uk-UA"/>
              </w:rPr>
              <w:t>»</w:t>
            </w:r>
          </w:p>
        </w:tc>
      </w:tr>
      <w:tr w:rsidR="00CF28F7" w:rsidRPr="0059234C" w14:paraId="322A4996" w14:textId="77777777" w:rsidTr="0040606B">
        <w:tc>
          <w:tcPr>
            <w:tcW w:w="300" w:type="pct"/>
            <w:tcBorders>
              <w:top w:val="single" w:sz="6" w:space="0" w:color="000000"/>
              <w:left w:val="single" w:sz="6" w:space="0" w:color="000000"/>
              <w:bottom w:val="single" w:sz="6" w:space="0" w:color="000000"/>
              <w:right w:val="single" w:sz="6" w:space="0" w:color="000000"/>
            </w:tcBorders>
            <w:hideMark/>
          </w:tcPr>
          <w:p w14:paraId="1A8741F7"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3</w:t>
            </w:r>
          </w:p>
        </w:tc>
        <w:tc>
          <w:tcPr>
            <w:tcW w:w="2781" w:type="pct"/>
            <w:tcBorders>
              <w:top w:val="single" w:sz="6" w:space="0" w:color="000000"/>
              <w:left w:val="single" w:sz="6" w:space="0" w:color="000000"/>
              <w:bottom w:val="single" w:sz="6" w:space="0" w:color="000000"/>
              <w:right w:val="single" w:sz="6" w:space="0" w:color="000000"/>
            </w:tcBorders>
            <w:hideMark/>
          </w:tcPr>
          <w:p w14:paraId="51FA59D4" w14:textId="77777777" w:rsidR="00CF28F7" w:rsidRPr="0059234C" w:rsidRDefault="00CF28F7" w:rsidP="00F6698B">
            <w:pPr>
              <w:spacing w:before="150" w:after="150" w:line="24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Номер і дата видачі ліцензії/свідоцтва</w:t>
            </w:r>
          </w:p>
        </w:tc>
        <w:tc>
          <w:tcPr>
            <w:tcW w:w="1919" w:type="pct"/>
            <w:tcBorders>
              <w:top w:val="single" w:sz="6" w:space="0" w:color="000000"/>
              <w:left w:val="single" w:sz="6" w:space="0" w:color="000000"/>
              <w:bottom w:val="single" w:sz="6" w:space="0" w:color="000000"/>
              <w:right w:val="single" w:sz="6" w:space="0" w:color="000000"/>
            </w:tcBorders>
            <w:hideMark/>
          </w:tcPr>
          <w:p w14:paraId="0C54F43C" w14:textId="7C502A29" w:rsidR="00CF28F7" w:rsidRPr="0059234C" w:rsidRDefault="0059234C" w:rsidP="009E3991">
            <w:pPr>
              <w:spacing w:after="0" w:line="24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rPr>
              <w:t>НАДАННЯ КОШТІВ У ПОЗИКУ, В ТОМУ ЧИСЛІ І НА УМОВАХ ФІНАНСОВОГО КРЕДИТУ (початок дії ліцензії 27.07.2017 р., дата переоформлення ліцензії 27.07.2017 р., строк дії ліцензії - безстрокова, тип ліцензії - дійсна,  розпо</w:t>
            </w:r>
            <w:bookmarkStart w:id="4" w:name="_GoBack"/>
            <w:bookmarkEnd w:id="4"/>
            <w:r w:rsidRPr="0059234C">
              <w:rPr>
                <w:rFonts w:ascii="Times New Roman" w:eastAsia="Times New Roman" w:hAnsi="Times New Roman" w:cs="Times New Roman"/>
              </w:rPr>
              <w:t xml:space="preserve">рядження </w:t>
            </w:r>
            <w:proofErr w:type="spellStart"/>
            <w:r w:rsidRPr="0059234C">
              <w:rPr>
                <w:rFonts w:ascii="Times New Roman" w:eastAsia="Times New Roman" w:hAnsi="Times New Roman" w:cs="Times New Roman"/>
              </w:rPr>
              <w:t>Нацкомфінпослуг</w:t>
            </w:r>
            <w:proofErr w:type="spellEnd"/>
            <w:r w:rsidRPr="0059234C">
              <w:rPr>
                <w:rFonts w:ascii="Times New Roman" w:eastAsia="Times New Roman" w:hAnsi="Times New Roman" w:cs="Times New Roman"/>
              </w:rPr>
              <w:t xml:space="preserve"> № 3301 від  27.07.2017 року)</w:t>
            </w:r>
            <w:r w:rsidR="00EF103C" w:rsidRPr="0059234C">
              <w:rPr>
                <w:rFonts w:ascii="Times New Roman" w:eastAsia="Times New Roman" w:hAnsi="Times New Roman" w:cs="Times New Roman"/>
                <w:sz w:val="24"/>
                <w:szCs w:val="24"/>
                <w:lang w:eastAsia="uk-UA"/>
              </w:rPr>
              <w:tab/>
            </w:r>
          </w:p>
        </w:tc>
      </w:tr>
      <w:tr w:rsidR="00CF28F7" w:rsidRPr="0059234C" w14:paraId="6EEFD948" w14:textId="77777777" w:rsidTr="0040606B">
        <w:tc>
          <w:tcPr>
            <w:tcW w:w="300" w:type="pct"/>
            <w:tcBorders>
              <w:top w:val="single" w:sz="6" w:space="0" w:color="000000"/>
              <w:left w:val="single" w:sz="6" w:space="0" w:color="000000"/>
              <w:bottom w:val="single" w:sz="6" w:space="0" w:color="000000"/>
              <w:right w:val="single" w:sz="6" w:space="0" w:color="000000"/>
            </w:tcBorders>
            <w:hideMark/>
          </w:tcPr>
          <w:p w14:paraId="1B55C447"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4</w:t>
            </w:r>
          </w:p>
        </w:tc>
        <w:tc>
          <w:tcPr>
            <w:tcW w:w="2781" w:type="pct"/>
            <w:tcBorders>
              <w:top w:val="single" w:sz="6" w:space="0" w:color="000000"/>
              <w:left w:val="single" w:sz="6" w:space="0" w:color="000000"/>
              <w:bottom w:val="single" w:sz="6" w:space="0" w:color="000000"/>
              <w:right w:val="single" w:sz="6" w:space="0" w:color="000000"/>
            </w:tcBorders>
            <w:hideMark/>
          </w:tcPr>
          <w:p w14:paraId="4457A7E4" w14:textId="77777777" w:rsidR="00CF28F7" w:rsidRPr="0059234C" w:rsidRDefault="00CF28F7" w:rsidP="00F6698B">
            <w:pPr>
              <w:spacing w:before="150" w:after="150" w:line="24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Адреса</w:t>
            </w:r>
          </w:p>
        </w:tc>
        <w:tc>
          <w:tcPr>
            <w:tcW w:w="1919" w:type="pct"/>
            <w:tcBorders>
              <w:top w:val="single" w:sz="6" w:space="0" w:color="000000"/>
              <w:left w:val="single" w:sz="6" w:space="0" w:color="000000"/>
              <w:bottom w:val="single" w:sz="6" w:space="0" w:color="000000"/>
              <w:right w:val="single" w:sz="6" w:space="0" w:color="000000"/>
            </w:tcBorders>
            <w:hideMark/>
          </w:tcPr>
          <w:p w14:paraId="71D0B655" w14:textId="6D13595B" w:rsidR="00CF28F7" w:rsidRPr="0059234C" w:rsidRDefault="0059234C" w:rsidP="009E3991">
            <w:pPr>
              <w:spacing w:after="0" w:line="240" w:lineRule="auto"/>
              <w:rPr>
                <w:rFonts w:ascii="Times New Roman" w:eastAsia="Times New Roman" w:hAnsi="Times New Roman" w:cs="Times New Roman"/>
                <w:i/>
                <w:iCs/>
                <w:sz w:val="24"/>
                <w:szCs w:val="24"/>
                <w:lang w:eastAsia="uk-UA"/>
              </w:rPr>
            </w:pPr>
            <w:r>
              <w:rPr>
                <w:rFonts w:ascii="Times New Roman" w:eastAsia="Times New Roman" w:hAnsi="Times New Roman" w:cs="Times New Roman"/>
                <w:sz w:val="24"/>
                <w:szCs w:val="24"/>
                <w:u w:val="single"/>
                <w:lang w:eastAsia="uk-UA"/>
              </w:rPr>
              <w:t>45400</w:t>
            </w:r>
            <w:r w:rsidR="009E3991" w:rsidRPr="0059234C">
              <w:rPr>
                <w:rFonts w:ascii="Times New Roman" w:eastAsia="Times New Roman" w:hAnsi="Times New Roman" w:cs="Times New Roman"/>
                <w:sz w:val="24"/>
                <w:szCs w:val="24"/>
                <w:u w:val="single"/>
                <w:lang w:eastAsia="uk-UA"/>
              </w:rPr>
              <w:t xml:space="preserve"> , </w:t>
            </w:r>
            <w:r w:rsidRPr="0059234C">
              <w:rPr>
                <w:rFonts w:ascii="Times New Roman" w:eastAsia="Times New Roman" w:hAnsi="Times New Roman" w:cs="Times New Roman"/>
                <w:sz w:val="24"/>
                <w:szCs w:val="24"/>
                <w:u w:val="single"/>
                <w:lang w:eastAsia="uk-UA"/>
              </w:rPr>
              <w:t>Волинська  область, м. Нововолинськ, вул.Нововолинська,8.</w:t>
            </w:r>
          </w:p>
        </w:tc>
      </w:tr>
      <w:tr w:rsidR="00CF28F7" w:rsidRPr="0059234C" w14:paraId="6AEA3E12" w14:textId="77777777" w:rsidTr="0040606B">
        <w:tc>
          <w:tcPr>
            <w:tcW w:w="300" w:type="pct"/>
            <w:tcBorders>
              <w:top w:val="single" w:sz="6" w:space="0" w:color="000000"/>
              <w:left w:val="single" w:sz="6" w:space="0" w:color="000000"/>
              <w:bottom w:val="single" w:sz="6" w:space="0" w:color="000000"/>
              <w:right w:val="single" w:sz="6" w:space="0" w:color="000000"/>
            </w:tcBorders>
            <w:hideMark/>
          </w:tcPr>
          <w:p w14:paraId="026F897C"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5</w:t>
            </w:r>
          </w:p>
        </w:tc>
        <w:tc>
          <w:tcPr>
            <w:tcW w:w="2781" w:type="pct"/>
            <w:tcBorders>
              <w:top w:val="single" w:sz="6" w:space="0" w:color="000000"/>
              <w:left w:val="single" w:sz="6" w:space="0" w:color="000000"/>
              <w:bottom w:val="single" w:sz="6" w:space="0" w:color="000000"/>
              <w:right w:val="single" w:sz="6" w:space="0" w:color="000000"/>
            </w:tcBorders>
            <w:hideMark/>
          </w:tcPr>
          <w:p w14:paraId="0BFA03EF" w14:textId="77777777" w:rsidR="00CF28F7" w:rsidRPr="0059234C" w:rsidRDefault="00CF28F7" w:rsidP="00F6698B">
            <w:pPr>
              <w:spacing w:before="150" w:after="150" w:line="24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Номер контактного(них) телефону(</w:t>
            </w:r>
            <w:proofErr w:type="spellStart"/>
            <w:r w:rsidRPr="0059234C">
              <w:rPr>
                <w:rFonts w:ascii="Times New Roman" w:eastAsia="Times New Roman" w:hAnsi="Times New Roman" w:cs="Times New Roman"/>
                <w:sz w:val="24"/>
                <w:szCs w:val="24"/>
                <w:lang w:eastAsia="uk-UA"/>
              </w:rPr>
              <w:t>ів</w:t>
            </w:r>
            <w:proofErr w:type="spellEnd"/>
            <w:r w:rsidRPr="0059234C">
              <w:rPr>
                <w:rFonts w:ascii="Times New Roman" w:eastAsia="Times New Roman" w:hAnsi="Times New Roman" w:cs="Times New Roman"/>
                <w:sz w:val="24"/>
                <w:szCs w:val="24"/>
                <w:lang w:eastAsia="uk-UA"/>
              </w:rPr>
              <w:t>)</w:t>
            </w:r>
          </w:p>
        </w:tc>
        <w:tc>
          <w:tcPr>
            <w:tcW w:w="1919" w:type="pct"/>
            <w:tcBorders>
              <w:top w:val="single" w:sz="6" w:space="0" w:color="000000"/>
              <w:left w:val="single" w:sz="6" w:space="0" w:color="000000"/>
              <w:bottom w:val="single" w:sz="6" w:space="0" w:color="000000"/>
              <w:right w:val="single" w:sz="6" w:space="0" w:color="000000"/>
            </w:tcBorders>
            <w:hideMark/>
          </w:tcPr>
          <w:p w14:paraId="6B206711" w14:textId="77777777" w:rsidR="00CF28F7" w:rsidRDefault="0059234C" w:rsidP="009E3991">
            <w:pPr>
              <w:spacing w:after="0" w:line="240" w:lineRule="auto"/>
              <w:rPr>
                <w:rFonts w:ascii="Times New Roman" w:eastAsia="Times New Roman" w:hAnsi="Times New Roman" w:cs="Times New Roman"/>
                <w:sz w:val="24"/>
                <w:szCs w:val="24"/>
                <w:u w:val="single"/>
                <w:lang w:eastAsia="uk-UA"/>
              </w:rPr>
            </w:pPr>
            <w:r>
              <w:rPr>
                <w:rFonts w:ascii="Times New Roman" w:eastAsia="Times New Roman" w:hAnsi="Times New Roman" w:cs="Times New Roman"/>
                <w:sz w:val="24"/>
                <w:szCs w:val="24"/>
                <w:u w:val="single"/>
                <w:lang w:eastAsia="uk-UA"/>
              </w:rPr>
              <w:t>+380963238258</w:t>
            </w:r>
          </w:p>
          <w:p w14:paraId="1175AFE9" w14:textId="1FA91A20" w:rsidR="0059234C" w:rsidRPr="0059234C" w:rsidRDefault="0059234C" w:rsidP="009E3991">
            <w:pPr>
              <w:spacing w:after="0" w:line="240" w:lineRule="auto"/>
              <w:rPr>
                <w:rFonts w:ascii="Times New Roman" w:eastAsia="Times New Roman" w:hAnsi="Times New Roman" w:cs="Times New Roman"/>
                <w:sz w:val="24"/>
                <w:szCs w:val="24"/>
                <w:u w:val="single"/>
                <w:lang w:eastAsia="uk-UA"/>
              </w:rPr>
            </w:pPr>
            <w:r>
              <w:rPr>
                <w:rFonts w:ascii="Times New Roman" w:eastAsia="Times New Roman" w:hAnsi="Times New Roman" w:cs="Times New Roman"/>
                <w:sz w:val="24"/>
                <w:szCs w:val="24"/>
                <w:u w:val="single"/>
                <w:lang w:eastAsia="uk-UA"/>
              </w:rPr>
              <w:t>+380974576772</w:t>
            </w:r>
          </w:p>
        </w:tc>
      </w:tr>
      <w:tr w:rsidR="00CF28F7" w:rsidRPr="0059234C" w14:paraId="601410E4" w14:textId="77777777" w:rsidTr="0040606B">
        <w:tc>
          <w:tcPr>
            <w:tcW w:w="300" w:type="pct"/>
            <w:tcBorders>
              <w:top w:val="single" w:sz="6" w:space="0" w:color="000000"/>
              <w:left w:val="single" w:sz="6" w:space="0" w:color="000000"/>
              <w:bottom w:val="single" w:sz="6" w:space="0" w:color="000000"/>
              <w:right w:val="single" w:sz="6" w:space="0" w:color="000000"/>
            </w:tcBorders>
            <w:hideMark/>
          </w:tcPr>
          <w:p w14:paraId="375C3196" w14:textId="551EF4FB"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6</w:t>
            </w:r>
          </w:p>
        </w:tc>
        <w:tc>
          <w:tcPr>
            <w:tcW w:w="2781" w:type="pct"/>
            <w:tcBorders>
              <w:top w:val="single" w:sz="6" w:space="0" w:color="000000"/>
              <w:left w:val="single" w:sz="6" w:space="0" w:color="000000"/>
              <w:bottom w:val="single" w:sz="6" w:space="0" w:color="000000"/>
              <w:right w:val="single" w:sz="6" w:space="0" w:color="000000"/>
            </w:tcBorders>
            <w:hideMark/>
          </w:tcPr>
          <w:p w14:paraId="66E71F15" w14:textId="4AC8716C" w:rsidR="00CF28F7" w:rsidRPr="0059234C" w:rsidRDefault="00CF28F7" w:rsidP="00F6698B">
            <w:pPr>
              <w:spacing w:before="150" w:after="150" w:line="24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Адреса власного веб</w:t>
            </w:r>
            <w:r w:rsidR="0059234C">
              <w:rPr>
                <w:rFonts w:ascii="Times New Roman" w:eastAsia="Times New Roman" w:hAnsi="Times New Roman" w:cs="Times New Roman"/>
                <w:sz w:val="24"/>
                <w:szCs w:val="24"/>
                <w:lang w:eastAsia="uk-UA"/>
              </w:rPr>
              <w:t>-</w:t>
            </w:r>
            <w:proofErr w:type="spellStart"/>
            <w:r w:rsidRPr="0059234C">
              <w:rPr>
                <w:rFonts w:ascii="Times New Roman" w:eastAsia="Times New Roman" w:hAnsi="Times New Roman" w:cs="Times New Roman"/>
                <w:sz w:val="24"/>
                <w:szCs w:val="24"/>
                <w:lang w:eastAsia="uk-UA"/>
              </w:rPr>
              <w:t>сайта</w:t>
            </w:r>
            <w:proofErr w:type="spellEnd"/>
          </w:p>
        </w:tc>
        <w:tc>
          <w:tcPr>
            <w:tcW w:w="1919" w:type="pct"/>
            <w:tcBorders>
              <w:top w:val="single" w:sz="6" w:space="0" w:color="000000"/>
              <w:left w:val="single" w:sz="6" w:space="0" w:color="000000"/>
              <w:bottom w:val="single" w:sz="6" w:space="0" w:color="000000"/>
              <w:right w:val="single" w:sz="6" w:space="0" w:color="000000"/>
            </w:tcBorders>
            <w:hideMark/>
          </w:tcPr>
          <w:p w14:paraId="4BA04F6E" w14:textId="67239B4B" w:rsidR="00CF28F7" w:rsidRPr="00846507" w:rsidRDefault="009E3991" w:rsidP="00846507">
            <w:pPr>
              <w:spacing w:after="0" w:line="240" w:lineRule="auto"/>
              <w:rPr>
                <w:rFonts w:ascii="Times New Roman" w:eastAsia="Times New Roman" w:hAnsi="Times New Roman" w:cs="Times New Roman"/>
                <w:sz w:val="24"/>
                <w:szCs w:val="24"/>
                <w:u w:val="single"/>
                <w:lang w:eastAsia="uk-UA"/>
              </w:rPr>
            </w:pPr>
            <w:r w:rsidRPr="0059234C">
              <w:rPr>
                <w:u w:val="single"/>
                <w:lang w:val="en-US"/>
              </w:rPr>
              <w:t>http</w:t>
            </w:r>
            <w:r w:rsidRPr="0059234C">
              <w:rPr>
                <w:u w:val="single"/>
              </w:rPr>
              <w:t>://</w:t>
            </w:r>
            <w:r w:rsidR="0059234C">
              <w:t xml:space="preserve"> </w:t>
            </w:r>
            <w:r w:rsidR="00846507">
              <w:rPr>
                <w:lang w:val="en-US"/>
              </w:rPr>
              <w:t>www</w:t>
            </w:r>
            <w:r w:rsidR="00846507" w:rsidRPr="00846507">
              <w:t>.</w:t>
            </w:r>
            <w:proofErr w:type="spellStart"/>
            <w:r w:rsidR="00846507">
              <w:rPr>
                <w:lang w:val="en-US"/>
              </w:rPr>
              <w:t>berehynia</w:t>
            </w:r>
            <w:proofErr w:type="spellEnd"/>
            <w:r w:rsidR="00846507" w:rsidRPr="00846507">
              <w:t>.</w:t>
            </w:r>
            <w:proofErr w:type="spellStart"/>
            <w:r w:rsidR="00846507">
              <w:rPr>
                <w:lang w:val="en-US"/>
              </w:rPr>
              <w:t>naksu</w:t>
            </w:r>
            <w:proofErr w:type="spellEnd"/>
            <w:r w:rsidR="00846507" w:rsidRPr="00846507">
              <w:t>.</w:t>
            </w:r>
            <w:r w:rsidR="00846507">
              <w:rPr>
                <w:lang w:val="en-US"/>
              </w:rPr>
              <w:t>org</w:t>
            </w:r>
            <w:r w:rsidR="0059234C" w:rsidRPr="00846507">
              <w:rPr>
                <w:u w:val="single"/>
              </w:rPr>
              <w:t xml:space="preserve"> </w:t>
            </w:r>
          </w:p>
        </w:tc>
      </w:tr>
      <w:tr w:rsidR="00CF28F7" w:rsidRPr="0059234C" w14:paraId="1E9A6595"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7CD8E42D"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7</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27B67B06"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 xml:space="preserve">II. Основні умови </w:t>
            </w:r>
            <w:proofErr w:type="spellStart"/>
            <w:r w:rsidRPr="0059234C">
              <w:rPr>
                <w:rFonts w:ascii="Times New Roman" w:eastAsia="Times New Roman" w:hAnsi="Times New Roman" w:cs="Times New Roman"/>
                <w:sz w:val="24"/>
                <w:szCs w:val="24"/>
                <w:lang w:eastAsia="uk-UA"/>
              </w:rPr>
              <w:t>мікрокредиту</w:t>
            </w:r>
            <w:proofErr w:type="spellEnd"/>
          </w:p>
        </w:tc>
      </w:tr>
      <w:tr w:rsidR="00CF28F7" w:rsidRPr="0059234C" w14:paraId="5709F449" w14:textId="77777777" w:rsidTr="0040606B">
        <w:tc>
          <w:tcPr>
            <w:tcW w:w="300" w:type="pct"/>
            <w:tcBorders>
              <w:top w:val="single" w:sz="6" w:space="0" w:color="000000"/>
              <w:left w:val="single" w:sz="6" w:space="0" w:color="000000"/>
              <w:bottom w:val="single" w:sz="6" w:space="0" w:color="000000"/>
              <w:right w:val="single" w:sz="6" w:space="0" w:color="000000"/>
            </w:tcBorders>
            <w:hideMark/>
          </w:tcPr>
          <w:p w14:paraId="2437B4C9"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8</w:t>
            </w:r>
          </w:p>
        </w:tc>
        <w:tc>
          <w:tcPr>
            <w:tcW w:w="2781" w:type="pct"/>
            <w:tcBorders>
              <w:top w:val="single" w:sz="6" w:space="0" w:color="000000"/>
              <w:left w:val="single" w:sz="6" w:space="0" w:color="000000"/>
              <w:bottom w:val="single" w:sz="6" w:space="0" w:color="000000"/>
              <w:right w:val="single" w:sz="6" w:space="0" w:color="000000"/>
            </w:tcBorders>
            <w:hideMark/>
          </w:tcPr>
          <w:p w14:paraId="081F4A94" w14:textId="77777777" w:rsidR="00CF28F7" w:rsidRPr="0059234C" w:rsidRDefault="00CF28F7" w:rsidP="00F6698B">
            <w:pPr>
              <w:spacing w:before="150" w:after="150" w:line="24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Цільова група споживачів</w:t>
            </w:r>
          </w:p>
        </w:tc>
        <w:tc>
          <w:tcPr>
            <w:tcW w:w="1919" w:type="pct"/>
            <w:tcBorders>
              <w:top w:val="single" w:sz="6" w:space="0" w:color="000000"/>
              <w:left w:val="single" w:sz="6" w:space="0" w:color="000000"/>
              <w:bottom w:val="single" w:sz="6" w:space="0" w:color="000000"/>
              <w:right w:val="single" w:sz="6" w:space="0" w:color="000000"/>
            </w:tcBorders>
            <w:hideMark/>
          </w:tcPr>
          <w:p w14:paraId="212FC860" w14:textId="77777777" w:rsidR="009E3991" w:rsidRPr="0059234C" w:rsidRDefault="00CB02A2" w:rsidP="009E3991">
            <w:pPr>
              <w:spacing w:after="0" w:line="48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 xml:space="preserve">Члени </w:t>
            </w:r>
          </w:p>
          <w:p w14:paraId="337CD526" w14:textId="6FF00C02" w:rsidR="00CF28F7" w:rsidRPr="0059234C" w:rsidRDefault="006D5F50" w:rsidP="009E3991">
            <w:pPr>
              <w:spacing w:after="0" w:line="48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lastRenderedPageBreak/>
              <w:t>Кредитної спілки «</w:t>
            </w:r>
            <w:r w:rsidR="0059234C">
              <w:rPr>
                <w:rFonts w:ascii="Times New Roman" w:eastAsia="Times New Roman" w:hAnsi="Times New Roman" w:cs="Times New Roman"/>
                <w:sz w:val="24"/>
                <w:szCs w:val="24"/>
                <w:u w:val="single"/>
                <w:lang w:eastAsia="uk-UA"/>
              </w:rPr>
              <w:t>Берегиня</w:t>
            </w:r>
            <w:r w:rsidRPr="0059234C">
              <w:rPr>
                <w:rFonts w:ascii="Times New Roman" w:eastAsia="Times New Roman" w:hAnsi="Times New Roman" w:cs="Times New Roman"/>
                <w:sz w:val="24"/>
                <w:szCs w:val="24"/>
                <w:lang w:eastAsia="uk-UA"/>
              </w:rPr>
              <w:t>»</w:t>
            </w:r>
          </w:p>
        </w:tc>
      </w:tr>
      <w:tr w:rsidR="00CF28F7" w:rsidRPr="0059234C" w14:paraId="30DAB40B" w14:textId="77777777" w:rsidTr="0040606B">
        <w:tc>
          <w:tcPr>
            <w:tcW w:w="300" w:type="pct"/>
            <w:tcBorders>
              <w:top w:val="single" w:sz="6" w:space="0" w:color="000000"/>
              <w:left w:val="single" w:sz="6" w:space="0" w:color="000000"/>
              <w:bottom w:val="single" w:sz="6" w:space="0" w:color="000000"/>
              <w:right w:val="single" w:sz="6" w:space="0" w:color="000000"/>
            </w:tcBorders>
            <w:hideMark/>
          </w:tcPr>
          <w:p w14:paraId="33ED7A6C"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lastRenderedPageBreak/>
              <w:t>9</w:t>
            </w:r>
          </w:p>
        </w:tc>
        <w:tc>
          <w:tcPr>
            <w:tcW w:w="2781" w:type="pct"/>
            <w:tcBorders>
              <w:top w:val="single" w:sz="6" w:space="0" w:color="000000"/>
              <w:left w:val="single" w:sz="6" w:space="0" w:color="000000"/>
              <w:bottom w:val="single" w:sz="6" w:space="0" w:color="000000"/>
              <w:right w:val="single" w:sz="6" w:space="0" w:color="000000"/>
            </w:tcBorders>
            <w:hideMark/>
          </w:tcPr>
          <w:p w14:paraId="387E5C46" w14:textId="77777777" w:rsidR="00CF28F7" w:rsidRPr="0059234C" w:rsidRDefault="00CF28F7" w:rsidP="00F6698B">
            <w:pPr>
              <w:spacing w:before="150" w:after="150" w:line="24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Сума/ліміт кредиту, грн</w:t>
            </w:r>
          </w:p>
        </w:tc>
        <w:tc>
          <w:tcPr>
            <w:tcW w:w="1919" w:type="pct"/>
            <w:tcBorders>
              <w:top w:val="single" w:sz="6" w:space="0" w:color="000000"/>
              <w:left w:val="single" w:sz="6" w:space="0" w:color="000000"/>
              <w:bottom w:val="single" w:sz="6" w:space="0" w:color="000000"/>
              <w:right w:val="single" w:sz="6" w:space="0" w:color="000000"/>
            </w:tcBorders>
            <w:hideMark/>
          </w:tcPr>
          <w:p w14:paraId="62A6B781" w14:textId="76F373BE" w:rsidR="00CF28F7" w:rsidRPr="0059234C" w:rsidRDefault="003E4B0F" w:rsidP="009E3991">
            <w:pPr>
              <w:spacing w:after="0" w:line="24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 xml:space="preserve">Від </w:t>
            </w:r>
            <w:r w:rsidR="009E3991" w:rsidRPr="0059234C">
              <w:rPr>
                <w:rFonts w:ascii="Times New Roman" w:eastAsia="Times New Roman" w:hAnsi="Times New Roman" w:cs="Times New Roman"/>
                <w:sz w:val="24"/>
                <w:szCs w:val="24"/>
                <w:lang w:eastAsia="uk-UA"/>
              </w:rPr>
              <w:t>1000,00</w:t>
            </w:r>
            <w:r w:rsidRPr="0059234C">
              <w:rPr>
                <w:rFonts w:ascii="Times New Roman" w:eastAsia="Times New Roman" w:hAnsi="Times New Roman" w:cs="Times New Roman"/>
                <w:sz w:val="24"/>
                <w:szCs w:val="24"/>
                <w:lang w:eastAsia="uk-UA"/>
              </w:rPr>
              <w:t xml:space="preserve"> грн. до </w:t>
            </w:r>
            <w:r w:rsidR="002564E1" w:rsidRPr="0059234C">
              <w:rPr>
                <w:rFonts w:ascii="Times New Roman" w:eastAsia="Times New Roman" w:hAnsi="Times New Roman" w:cs="Times New Roman"/>
                <w:sz w:val="24"/>
                <w:szCs w:val="24"/>
                <w:lang w:eastAsia="uk-UA"/>
              </w:rPr>
              <w:t>р</w:t>
            </w:r>
            <w:r w:rsidR="007D6BDA" w:rsidRPr="0059234C">
              <w:rPr>
                <w:rFonts w:ascii="Times New Roman" w:eastAsia="Times New Roman" w:hAnsi="Times New Roman" w:cs="Times New Roman"/>
                <w:sz w:val="24"/>
                <w:szCs w:val="24"/>
                <w:lang w:eastAsia="uk-UA"/>
              </w:rPr>
              <w:t>озмір</w:t>
            </w:r>
            <w:r w:rsidR="002564E1" w:rsidRPr="0059234C">
              <w:rPr>
                <w:rFonts w:ascii="Times New Roman" w:eastAsia="Times New Roman" w:hAnsi="Times New Roman" w:cs="Times New Roman"/>
                <w:sz w:val="24"/>
                <w:szCs w:val="24"/>
                <w:lang w:eastAsia="uk-UA"/>
              </w:rPr>
              <w:t>у</w:t>
            </w:r>
            <w:r w:rsidR="007D6BDA" w:rsidRPr="0059234C">
              <w:rPr>
                <w:rFonts w:ascii="Times New Roman" w:eastAsia="Times New Roman" w:hAnsi="Times New Roman" w:cs="Times New Roman"/>
                <w:sz w:val="24"/>
                <w:szCs w:val="24"/>
                <w:lang w:eastAsia="uk-UA"/>
              </w:rPr>
              <w:t xml:space="preserve"> однієї мінімальної заробітної плати, установленої на день укладення договору про споживчий кредит</w:t>
            </w:r>
          </w:p>
        </w:tc>
      </w:tr>
      <w:tr w:rsidR="00CF28F7" w:rsidRPr="0059234C" w14:paraId="00545F94" w14:textId="77777777" w:rsidTr="0040606B">
        <w:tc>
          <w:tcPr>
            <w:tcW w:w="300" w:type="pct"/>
            <w:tcBorders>
              <w:top w:val="single" w:sz="6" w:space="0" w:color="000000"/>
              <w:left w:val="single" w:sz="6" w:space="0" w:color="000000"/>
              <w:bottom w:val="single" w:sz="6" w:space="0" w:color="000000"/>
              <w:right w:val="single" w:sz="6" w:space="0" w:color="000000"/>
            </w:tcBorders>
            <w:hideMark/>
          </w:tcPr>
          <w:p w14:paraId="5139DE37"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10</w:t>
            </w:r>
          </w:p>
        </w:tc>
        <w:tc>
          <w:tcPr>
            <w:tcW w:w="2781" w:type="pct"/>
            <w:tcBorders>
              <w:top w:val="single" w:sz="6" w:space="0" w:color="000000"/>
              <w:left w:val="single" w:sz="6" w:space="0" w:color="000000"/>
              <w:bottom w:val="single" w:sz="6" w:space="0" w:color="000000"/>
              <w:right w:val="single" w:sz="6" w:space="0" w:color="000000"/>
            </w:tcBorders>
            <w:hideMark/>
          </w:tcPr>
          <w:p w14:paraId="340EC41D" w14:textId="77777777" w:rsidR="00CF28F7" w:rsidRPr="0059234C" w:rsidRDefault="00CF28F7" w:rsidP="00F6698B">
            <w:pPr>
              <w:spacing w:before="150" w:after="150" w:line="24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 xml:space="preserve">Строк кредитування, </w:t>
            </w:r>
            <w:proofErr w:type="spellStart"/>
            <w:r w:rsidRPr="0059234C">
              <w:rPr>
                <w:rFonts w:ascii="Times New Roman" w:eastAsia="Times New Roman" w:hAnsi="Times New Roman" w:cs="Times New Roman"/>
                <w:sz w:val="24"/>
                <w:szCs w:val="24"/>
                <w:lang w:eastAsia="uk-UA"/>
              </w:rPr>
              <w:t>дн</w:t>
            </w:r>
            <w:proofErr w:type="spellEnd"/>
            <w:r w:rsidRPr="0059234C">
              <w:rPr>
                <w:rFonts w:ascii="Times New Roman" w:eastAsia="Times New Roman" w:hAnsi="Times New Roman" w:cs="Times New Roman"/>
                <w:sz w:val="24"/>
                <w:szCs w:val="24"/>
                <w:lang w:eastAsia="uk-UA"/>
              </w:rPr>
              <w:t>./міс.</w:t>
            </w:r>
          </w:p>
        </w:tc>
        <w:tc>
          <w:tcPr>
            <w:tcW w:w="1919" w:type="pct"/>
            <w:tcBorders>
              <w:top w:val="single" w:sz="6" w:space="0" w:color="000000"/>
              <w:left w:val="single" w:sz="6" w:space="0" w:color="000000"/>
              <w:bottom w:val="single" w:sz="6" w:space="0" w:color="000000"/>
              <w:right w:val="single" w:sz="6" w:space="0" w:color="000000"/>
            </w:tcBorders>
            <w:hideMark/>
          </w:tcPr>
          <w:p w14:paraId="35866819" w14:textId="047C4E24" w:rsidR="00CF28F7" w:rsidRPr="0059234C" w:rsidRDefault="00CE46F6" w:rsidP="007C299B">
            <w:pPr>
              <w:spacing w:after="0" w:line="24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 xml:space="preserve">Від </w:t>
            </w:r>
            <w:r w:rsidR="009E3991" w:rsidRPr="0059234C">
              <w:rPr>
                <w:rFonts w:ascii="Times New Roman" w:eastAsia="Times New Roman" w:hAnsi="Times New Roman" w:cs="Times New Roman"/>
                <w:sz w:val="24"/>
                <w:szCs w:val="24"/>
                <w:lang w:eastAsia="uk-UA"/>
              </w:rPr>
              <w:t>1</w:t>
            </w:r>
            <w:r w:rsidRPr="0059234C">
              <w:rPr>
                <w:rFonts w:ascii="Times New Roman" w:eastAsia="Times New Roman" w:hAnsi="Times New Roman" w:cs="Times New Roman"/>
                <w:sz w:val="24"/>
                <w:szCs w:val="24"/>
                <w:lang w:eastAsia="uk-UA"/>
              </w:rPr>
              <w:t>-</w:t>
            </w:r>
            <w:r w:rsidR="009E3991" w:rsidRPr="0059234C">
              <w:rPr>
                <w:rFonts w:ascii="Times New Roman" w:eastAsia="Times New Roman" w:hAnsi="Times New Roman" w:cs="Times New Roman"/>
                <w:sz w:val="24"/>
                <w:szCs w:val="24"/>
                <w:lang w:eastAsia="uk-UA"/>
              </w:rPr>
              <w:t>го</w:t>
            </w:r>
            <w:r w:rsidRPr="0059234C">
              <w:rPr>
                <w:rFonts w:ascii="Times New Roman" w:eastAsia="Times New Roman" w:hAnsi="Times New Roman" w:cs="Times New Roman"/>
                <w:sz w:val="24"/>
                <w:szCs w:val="24"/>
                <w:lang w:eastAsia="uk-UA"/>
              </w:rPr>
              <w:t xml:space="preserve"> до </w:t>
            </w:r>
            <w:r w:rsidR="0059234C">
              <w:rPr>
                <w:rFonts w:ascii="Times New Roman" w:eastAsia="Times New Roman" w:hAnsi="Times New Roman" w:cs="Times New Roman"/>
                <w:sz w:val="24"/>
                <w:szCs w:val="24"/>
                <w:lang w:eastAsia="uk-UA"/>
              </w:rPr>
              <w:t>18</w:t>
            </w:r>
            <w:r w:rsidRPr="0059234C">
              <w:rPr>
                <w:rFonts w:ascii="Times New Roman" w:eastAsia="Times New Roman" w:hAnsi="Times New Roman" w:cs="Times New Roman"/>
                <w:sz w:val="24"/>
                <w:szCs w:val="24"/>
                <w:lang w:eastAsia="uk-UA"/>
              </w:rPr>
              <w:t>-</w:t>
            </w:r>
            <w:r w:rsidR="009E3991" w:rsidRPr="0059234C">
              <w:rPr>
                <w:rFonts w:ascii="Times New Roman" w:eastAsia="Times New Roman" w:hAnsi="Times New Roman" w:cs="Times New Roman"/>
                <w:sz w:val="24"/>
                <w:szCs w:val="24"/>
                <w:lang w:eastAsia="uk-UA"/>
              </w:rPr>
              <w:t>ти</w:t>
            </w:r>
            <w:r w:rsidRPr="0059234C">
              <w:rPr>
                <w:rFonts w:ascii="Times New Roman" w:eastAsia="Times New Roman" w:hAnsi="Times New Roman" w:cs="Times New Roman"/>
                <w:sz w:val="24"/>
                <w:szCs w:val="24"/>
                <w:lang w:eastAsia="uk-UA"/>
              </w:rPr>
              <w:t xml:space="preserve"> місяців</w:t>
            </w:r>
          </w:p>
        </w:tc>
      </w:tr>
      <w:tr w:rsidR="00CF28F7" w:rsidRPr="0059234C" w14:paraId="168F25E6" w14:textId="77777777" w:rsidTr="0040606B">
        <w:tc>
          <w:tcPr>
            <w:tcW w:w="300" w:type="pct"/>
            <w:tcBorders>
              <w:top w:val="single" w:sz="6" w:space="0" w:color="000000"/>
              <w:left w:val="single" w:sz="6" w:space="0" w:color="000000"/>
              <w:bottom w:val="single" w:sz="6" w:space="0" w:color="000000"/>
              <w:right w:val="single" w:sz="6" w:space="0" w:color="000000"/>
            </w:tcBorders>
            <w:hideMark/>
          </w:tcPr>
          <w:p w14:paraId="3FE351BC"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11</w:t>
            </w:r>
          </w:p>
        </w:tc>
        <w:tc>
          <w:tcPr>
            <w:tcW w:w="2781" w:type="pct"/>
            <w:tcBorders>
              <w:top w:val="single" w:sz="6" w:space="0" w:color="000000"/>
              <w:left w:val="single" w:sz="6" w:space="0" w:color="000000"/>
              <w:bottom w:val="single" w:sz="6" w:space="0" w:color="000000"/>
              <w:right w:val="single" w:sz="6" w:space="0" w:color="000000"/>
            </w:tcBorders>
            <w:hideMark/>
          </w:tcPr>
          <w:p w14:paraId="0EC37025" w14:textId="77777777" w:rsidR="00CF28F7" w:rsidRPr="0059234C" w:rsidRDefault="00CF28F7" w:rsidP="00F6698B">
            <w:pPr>
              <w:spacing w:before="150" w:after="150" w:line="24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Реальна річна процентна ставка, відсотки річних</w:t>
            </w:r>
          </w:p>
        </w:tc>
        <w:tc>
          <w:tcPr>
            <w:tcW w:w="1919" w:type="pct"/>
            <w:tcBorders>
              <w:top w:val="single" w:sz="6" w:space="0" w:color="000000"/>
              <w:left w:val="single" w:sz="6" w:space="0" w:color="000000"/>
              <w:bottom w:val="single" w:sz="6" w:space="0" w:color="000000"/>
              <w:right w:val="single" w:sz="6" w:space="0" w:color="000000"/>
            </w:tcBorders>
            <w:hideMark/>
          </w:tcPr>
          <w:p w14:paraId="7AB1EAF1" w14:textId="1E436EB8" w:rsidR="00CF28F7" w:rsidRPr="00103734" w:rsidRDefault="0059234C" w:rsidP="009E3991">
            <w:pPr>
              <w:spacing w:after="0" w:line="240" w:lineRule="auto"/>
              <w:rPr>
                <w:rFonts w:ascii="Times New Roman" w:eastAsia="Times New Roman" w:hAnsi="Times New Roman" w:cs="Times New Roman"/>
                <w:i/>
                <w:iCs/>
                <w:sz w:val="24"/>
                <w:szCs w:val="24"/>
                <w:lang w:eastAsia="uk-UA"/>
              </w:rPr>
            </w:pPr>
            <w:r>
              <w:rPr>
                <w:rFonts w:ascii="Times New Roman" w:eastAsia="Times New Roman" w:hAnsi="Times New Roman" w:cs="Times New Roman"/>
                <w:sz w:val="24"/>
                <w:szCs w:val="24"/>
                <w:u w:val="single"/>
                <w:lang w:eastAsia="uk-UA"/>
              </w:rPr>
              <w:t>60</w:t>
            </w:r>
            <w:r w:rsidR="009E3991" w:rsidRPr="0059234C">
              <w:rPr>
                <w:rFonts w:ascii="Times New Roman" w:eastAsia="Times New Roman" w:hAnsi="Times New Roman" w:cs="Times New Roman"/>
                <w:sz w:val="24"/>
                <w:szCs w:val="24"/>
                <w:u w:val="single"/>
                <w:lang w:eastAsia="uk-UA"/>
              </w:rPr>
              <w:t>%</w:t>
            </w:r>
            <w:r w:rsidR="00846507">
              <w:rPr>
                <w:rFonts w:ascii="Times New Roman" w:eastAsia="Times New Roman" w:hAnsi="Times New Roman" w:cs="Times New Roman"/>
                <w:sz w:val="24"/>
                <w:szCs w:val="24"/>
                <w:u w:val="single"/>
                <w:lang w:val="en-US" w:eastAsia="uk-UA"/>
              </w:rPr>
              <w:t xml:space="preserve"> -80%</w:t>
            </w:r>
          </w:p>
        </w:tc>
      </w:tr>
      <w:tr w:rsidR="00CF28F7" w:rsidRPr="0059234C" w14:paraId="34652ECD" w14:textId="77777777" w:rsidTr="0040606B">
        <w:tc>
          <w:tcPr>
            <w:tcW w:w="300" w:type="pct"/>
            <w:tcBorders>
              <w:top w:val="single" w:sz="6" w:space="0" w:color="000000"/>
              <w:left w:val="single" w:sz="6" w:space="0" w:color="000000"/>
              <w:bottom w:val="single" w:sz="6" w:space="0" w:color="000000"/>
              <w:right w:val="single" w:sz="6" w:space="0" w:color="000000"/>
            </w:tcBorders>
            <w:hideMark/>
          </w:tcPr>
          <w:p w14:paraId="0CADB642"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12</w:t>
            </w:r>
          </w:p>
        </w:tc>
        <w:tc>
          <w:tcPr>
            <w:tcW w:w="2781" w:type="pct"/>
            <w:tcBorders>
              <w:top w:val="single" w:sz="6" w:space="0" w:color="000000"/>
              <w:left w:val="single" w:sz="6" w:space="0" w:color="000000"/>
              <w:bottom w:val="single" w:sz="6" w:space="0" w:color="000000"/>
              <w:right w:val="single" w:sz="6" w:space="0" w:color="000000"/>
            </w:tcBorders>
            <w:hideMark/>
          </w:tcPr>
          <w:p w14:paraId="7F35C34F" w14:textId="77777777" w:rsidR="00CF28F7" w:rsidRPr="0059234C" w:rsidRDefault="00CF28F7" w:rsidP="00F6698B">
            <w:pPr>
              <w:spacing w:before="150" w:after="150" w:line="24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Розмір власного платежу споживача (за наявності), відсотки від суми кредиту</w:t>
            </w:r>
          </w:p>
        </w:tc>
        <w:tc>
          <w:tcPr>
            <w:tcW w:w="1919" w:type="pct"/>
            <w:tcBorders>
              <w:top w:val="single" w:sz="6" w:space="0" w:color="000000"/>
              <w:left w:val="single" w:sz="6" w:space="0" w:color="000000"/>
              <w:bottom w:val="single" w:sz="6" w:space="0" w:color="000000"/>
              <w:right w:val="single" w:sz="6" w:space="0" w:color="000000"/>
            </w:tcBorders>
            <w:hideMark/>
          </w:tcPr>
          <w:p w14:paraId="4C92BCE3" w14:textId="42340799" w:rsidR="00CF28F7" w:rsidRPr="0059234C" w:rsidRDefault="00CE46F6" w:rsidP="00F6698B">
            <w:pPr>
              <w:spacing w:after="0" w:line="24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Відсутній</w:t>
            </w:r>
          </w:p>
        </w:tc>
      </w:tr>
      <w:tr w:rsidR="00CF28F7" w:rsidRPr="0059234C" w14:paraId="6963B484" w14:textId="77777777" w:rsidTr="0040606B">
        <w:tc>
          <w:tcPr>
            <w:tcW w:w="300" w:type="pct"/>
            <w:tcBorders>
              <w:top w:val="single" w:sz="6" w:space="0" w:color="000000"/>
              <w:left w:val="single" w:sz="6" w:space="0" w:color="000000"/>
              <w:bottom w:val="single" w:sz="6" w:space="0" w:color="000000"/>
              <w:right w:val="single" w:sz="6" w:space="0" w:color="000000"/>
            </w:tcBorders>
            <w:hideMark/>
          </w:tcPr>
          <w:p w14:paraId="28C13C40"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13</w:t>
            </w:r>
          </w:p>
        </w:tc>
        <w:tc>
          <w:tcPr>
            <w:tcW w:w="2781" w:type="pct"/>
            <w:tcBorders>
              <w:top w:val="single" w:sz="6" w:space="0" w:color="000000"/>
              <w:left w:val="single" w:sz="6" w:space="0" w:color="000000"/>
              <w:bottom w:val="single" w:sz="6" w:space="0" w:color="000000"/>
              <w:right w:val="single" w:sz="6" w:space="0" w:color="000000"/>
            </w:tcBorders>
            <w:hideMark/>
          </w:tcPr>
          <w:p w14:paraId="18312B8F" w14:textId="77777777" w:rsidR="00CF28F7" w:rsidRPr="0059234C" w:rsidRDefault="00CF28F7" w:rsidP="00F6698B">
            <w:pPr>
              <w:spacing w:before="150" w:after="150" w:line="24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Спосіб надання кредиту</w:t>
            </w:r>
          </w:p>
        </w:tc>
        <w:tc>
          <w:tcPr>
            <w:tcW w:w="1919" w:type="pct"/>
            <w:tcBorders>
              <w:top w:val="single" w:sz="6" w:space="0" w:color="000000"/>
              <w:left w:val="single" w:sz="6" w:space="0" w:color="000000"/>
              <w:bottom w:val="single" w:sz="6" w:space="0" w:color="000000"/>
              <w:right w:val="single" w:sz="6" w:space="0" w:color="000000"/>
            </w:tcBorders>
            <w:hideMark/>
          </w:tcPr>
          <w:p w14:paraId="3160CB4A" w14:textId="64DFCE9A" w:rsidR="00CF28F7" w:rsidRPr="0059234C" w:rsidRDefault="002541C3" w:rsidP="00F6698B">
            <w:pPr>
              <w:spacing w:after="0" w:line="24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color w:val="333333"/>
                <w:sz w:val="24"/>
                <w:szCs w:val="24"/>
                <w:lang w:eastAsia="uk-UA"/>
              </w:rPr>
              <w:t>Готівковим або безготівковим шляхом на рахунок</w:t>
            </w:r>
          </w:p>
        </w:tc>
      </w:tr>
      <w:tr w:rsidR="00CF28F7" w:rsidRPr="0059234C" w14:paraId="1A400B5A" w14:textId="77777777" w:rsidTr="0040606B">
        <w:tc>
          <w:tcPr>
            <w:tcW w:w="300" w:type="pct"/>
            <w:tcBorders>
              <w:top w:val="single" w:sz="6" w:space="0" w:color="000000"/>
              <w:left w:val="single" w:sz="6" w:space="0" w:color="000000"/>
              <w:bottom w:val="single" w:sz="6" w:space="0" w:color="000000"/>
              <w:right w:val="single" w:sz="6" w:space="0" w:color="000000"/>
            </w:tcBorders>
            <w:hideMark/>
          </w:tcPr>
          <w:p w14:paraId="3111159A"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14</w:t>
            </w:r>
          </w:p>
        </w:tc>
        <w:tc>
          <w:tcPr>
            <w:tcW w:w="2781" w:type="pct"/>
            <w:tcBorders>
              <w:top w:val="single" w:sz="6" w:space="0" w:color="000000"/>
              <w:left w:val="single" w:sz="6" w:space="0" w:color="000000"/>
              <w:bottom w:val="single" w:sz="6" w:space="0" w:color="000000"/>
              <w:right w:val="single" w:sz="6" w:space="0" w:color="000000"/>
            </w:tcBorders>
            <w:hideMark/>
          </w:tcPr>
          <w:p w14:paraId="77769321" w14:textId="77777777" w:rsidR="00CF28F7" w:rsidRPr="0059234C" w:rsidRDefault="00CF28F7" w:rsidP="00F6698B">
            <w:pPr>
              <w:spacing w:before="150" w:after="150" w:line="24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Умови автоматичного продовження строку дії кредитного договору</w:t>
            </w:r>
          </w:p>
        </w:tc>
        <w:tc>
          <w:tcPr>
            <w:tcW w:w="1919" w:type="pct"/>
            <w:tcBorders>
              <w:top w:val="single" w:sz="6" w:space="0" w:color="000000"/>
              <w:left w:val="single" w:sz="6" w:space="0" w:color="000000"/>
              <w:bottom w:val="single" w:sz="6" w:space="0" w:color="000000"/>
              <w:right w:val="single" w:sz="6" w:space="0" w:color="000000"/>
            </w:tcBorders>
            <w:hideMark/>
          </w:tcPr>
          <w:p w14:paraId="1AF73F31" w14:textId="51474876" w:rsidR="00CF28F7" w:rsidRPr="0059234C" w:rsidRDefault="001569A6" w:rsidP="001569A6">
            <w:pPr>
              <w:spacing w:after="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Ні</w:t>
            </w:r>
          </w:p>
        </w:tc>
      </w:tr>
      <w:tr w:rsidR="00CF28F7" w:rsidRPr="0059234C" w14:paraId="03C2E9AA"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2600394A"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15</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71A28B32"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 xml:space="preserve">III. Інформація про орієнтовну загальну вартість </w:t>
            </w:r>
            <w:proofErr w:type="spellStart"/>
            <w:r w:rsidRPr="0059234C">
              <w:rPr>
                <w:rFonts w:ascii="Times New Roman" w:eastAsia="Times New Roman" w:hAnsi="Times New Roman" w:cs="Times New Roman"/>
                <w:sz w:val="24"/>
                <w:szCs w:val="24"/>
                <w:lang w:eastAsia="uk-UA"/>
              </w:rPr>
              <w:t>мікрокредиту</w:t>
            </w:r>
            <w:proofErr w:type="spellEnd"/>
            <w:r w:rsidRPr="0059234C">
              <w:rPr>
                <w:rFonts w:ascii="Times New Roman" w:eastAsia="Times New Roman" w:hAnsi="Times New Roman" w:cs="Times New Roman"/>
                <w:sz w:val="24"/>
                <w:szCs w:val="24"/>
                <w:lang w:eastAsia="uk-UA"/>
              </w:rPr>
              <w:t xml:space="preserve"> для споживача</w:t>
            </w:r>
          </w:p>
        </w:tc>
      </w:tr>
      <w:tr w:rsidR="00CF28F7" w:rsidRPr="0059234C" w14:paraId="01F8B866" w14:textId="77777777" w:rsidTr="0040606B">
        <w:tc>
          <w:tcPr>
            <w:tcW w:w="300" w:type="pct"/>
            <w:tcBorders>
              <w:top w:val="single" w:sz="6" w:space="0" w:color="000000"/>
              <w:left w:val="single" w:sz="6" w:space="0" w:color="000000"/>
              <w:bottom w:val="single" w:sz="6" w:space="0" w:color="000000"/>
              <w:right w:val="single" w:sz="6" w:space="0" w:color="000000"/>
            </w:tcBorders>
            <w:hideMark/>
          </w:tcPr>
          <w:p w14:paraId="678AD2D5"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16</w:t>
            </w:r>
          </w:p>
        </w:tc>
        <w:tc>
          <w:tcPr>
            <w:tcW w:w="2781" w:type="pct"/>
            <w:tcBorders>
              <w:top w:val="single" w:sz="6" w:space="0" w:color="000000"/>
              <w:left w:val="single" w:sz="6" w:space="0" w:color="000000"/>
              <w:bottom w:val="single" w:sz="6" w:space="0" w:color="000000"/>
              <w:right w:val="single" w:sz="6" w:space="0" w:color="000000"/>
            </w:tcBorders>
            <w:hideMark/>
          </w:tcPr>
          <w:p w14:paraId="53C7186F" w14:textId="77777777" w:rsidR="00CF28F7" w:rsidRPr="0059234C" w:rsidRDefault="00CF28F7" w:rsidP="00F6698B">
            <w:pPr>
              <w:spacing w:before="150" w:after="150" w:line="24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Загальні витрати за кредитом [уключаючи відсотки за користування кредитом, комісії фінансової установи та інші витрати споживача на супровідні послуги фінансової установи, кредитного посередника (за наявності) та третіх осіб], грн</w:t>
            </w:r>
          </w:p>
        </w:tc>
        <w:tc>
          <w:tcPr>
            <w:tcW w:w="1919" w:type="pct"/>
            <w:tcBorders>
              <w:top w:val="single" w:sz="6" w:space="0" w:color="000000"/>
              <w:left w:val="single" w:sz="6" w:space="0" w:color="000000"/>
              <w:bottom w:val="single" w:sz="6" w:space="0" w:color="000000"/>
              <w:right w:val="single" w:sz="6" w:space="0" w:color="000000"/>
            </w:tcBorders>
            <w:hideMark/>
          </w:tcPr>
          <w:p w14:paraId="58270861" w14:textId="09501C7E" w:rsidR="001E4E51" w:rsidRPr="001E4E51" w:rsidRDefault="001E4E51" w:rsidP="001E4E51">
            <w:pPr>
              <w:shd w:val="clear" w:color="auto" w:fill="FFFFFF"/>
              <w:spacing w:before="100" w:beforeAutospacing="1" w:after="0" w:line="240" w:lineRule="auto"/>
              <w:rPr>
                <w:rFonts w:ascii="Arial" w:eastAsia="Times New Roman" w:hAnsi="Arial" w:cs="Arial"/>
                <w:sz w:val="21"/>
                <w:szCs w:val="21"/>
                <w:lang w:val="ru-RU"/>
              </w:rPr>
            </w:pPr>
            <w:r w:rsidRPr="001E4E51">
              <w:rPr>
                <w:rFonts w:ascii="Times New Roman" w:eastAsia="Times New Roman" w:hAnsi="Times New Roman" w:cs="Times New Roman"/>
                <w:sz w:val="24"/>
                <w:szCs w:val="24"/>
              </w:rPr>
              <w:t xml:space="preserve">Мінімальний розмір усіх витрат споживача за договором про </w:t>
            </w:r>
            <w:proofErr w:type="spellStart"/>
            <w:r w:rsidRPr="001E4E51">
              <w:rPr>
                <w:rFonts w:ascii="Times New Roman" w:eastAsia="Times New Roman" w:hAnsi="Times New Roman" w:cs="Times New Roman"/>
                <w:sz w:val="24"/>
                <w:szCs w:val="24"/>
              </w:rPr>
              <w:t>мікрокредит</w:t>
            </w:r>
            <w:proofErr w:type="spellEnd"/>
            <w:r w:rsidRPr="001E4E51">
              <w:rPr>
                <w:rFonts w:ascii="Times New Roman" w:eastAsia="Times New Roman" w:hAnsi="Times New Roman" w:cs="Times New Roman"/>
                <w:sz w:val="24"/>
                <w:szCs w:val="24"/>
              </w:rPr>
              <w:t>,  1098,64 грн.</w:t>
            </w:r>
          </w:p>
          <w:p w14:paraId="6C795ABC" w14:textId="77777777" w:rsidR="001E4E51" w:rsidRPr="001E4E51" w:rsidRDefault="001E4E51" w:rsidP="001E4E51">
            <w:pPr>
              <w:spacing w:after="0" w:line="240" w:lineRule="auto"/>
              <w:rPr>
                <w:rFonts w:ascii="Times New Roman" w:eastAsia="Times New Roman" w:hAnsi="Times New Roman" w:cs="Times New Roman"/>
                <w:sz w:val="24"/>
                <w:szCs w:val="24"/>
                <w:lang w:val="ru-RU"/>
              </w:rPr>
            </w:pPr>
            <w:r w:rsidRPr="001E4E51">
              <w:rPr>
                <w:rFonts w:ascii="Arial" w:eastAsia="Times New Roman" w:hAnsi="Arial" w:cs="Arial"/>
                <w:sz w:val="21"/>
                <w:szCs w:val="21"/>
                <w:shd w:val="clear" w:color="auto" w:fill="FFFFFF"/>
                <w:lang w:val="en-US"/>
              </w:rPr>
              <w:t> </w:t>
            </w:r>
          </w:p>
          <w:p w14:paraId="069AD4EA" w14:textId="3D9E8B33" w:rsidR="001E4E51" w:rsidRPr="001E4E51" w:rsidRDefault="001E4E51" w:rsidP="001E4E51">
            <w:pPr>
              <w:shd w:val="clear" w:color="auto" w:fill="FFFFFF"/>
              <w:spacing w:before="100" w:beforeAutospacing="1" w:after="0" w:line="240" w:lineRule="auto"/>
              <w:rPr>
                <w:rFonts w:ascii="Arial" w:eastAsia="Times New Roman" w:hAnsi="Arial" w:cs="Arial"/>
                <w:sz w:val="21"/>
                <w:szCs w:val="21"/>
                <w:lang w:val="ru-RU"/>
              </w:rPr>
            </w:pPr>
            <w:r w:rsidRPr="001E4E51">
              <w:rPr>
                <w:rFonts w:ascii="Times New Roman" w:eastAsia="Times New Roman" w:hAnsi="Times New Roman" w:cs="Times New Roman"/>
                <w:sz w:val="24"/>
                <w:szCs w:val="24"/>
              </w:rPr>
              <w:t xml:space="preserve">Максимальний розмір усіх витрат споживача за договором про </w:t>
            </w:r>
            <w:proofErr w:type="spellStart"/>
            <w:r w:rsidRPr="001E4E51">
              <w:rPr>
                <w:rFonts w:ascii="Times New Roman" w:eastAsia="Times New Roman" w:hAnsi="Times New Roman" w:cs="Times New Roman"/>
                <w:sz w:val="24"/>
                <w:szCs w:val="24"/>
              </w:rPr>
              <w:t>мікрокредит</w:t>
            </w:r>
            <w:proofErr w:type="spellEnd"/>
            <w:r w:rsidRPr="001E4E51">
              <w:rPr>
                <w:rFonts w:ascii="Times New Roman" w:eastAsia="Times New Roman" w:hAnsi="Times New Roman" w:cs="Times New Roman"/>
                <w:sz w:val="24"/>
                <w:szCs w:val="24"/>
              </w:rPr>
              <w:t xml:space="preserve"> – 9577,87 грн.</w:t>
            </w:r>
          </w:p>
          <w:p w14:paraId="7CE6B6CC" w14:textId="77777777" w:rsidR="001E4E51" w:rsidRPr="001E4E51" w:rsidRDefault="001E4E51" w:rsidP="001E4E51">
            <w:pPr>
              <w:spacing w:after="0" w:line="240" w:lineRule="auto"/>
              <w:rPr>
                <w:rFonts w:ascii="Times New Roman" w:eastAsia="Times New Roman" w:hAnsi="Times New Roman" w:cs="Times New Roman"/>
                <w:sz w:val="24"/>
                <w:szCs w:val="24"/>
                <w:lang w:val="ru-RU"/>
              </w:rPr>
            </w:pPr>
            <w:r w:rsidRPr="001E4E51">
              <w:rPr>
                <w:rFonts w:ascii="Arial" w:eastAsia="Times New Roman" w:hAnsi="Arial" w:cs="Arial"/>
                <w:sz w:val="21"/>
                <w:szCs w:val="21"/>
                <w:shd w:val="clear" w:color="auto" w:fill="FFFFFF"/>
                <w:lang w:val="en-US"/>
              </w:rPr>
              <w:t> </w:t>
            </w:r>
          </w:p>
          <w:p w14:paraId="39FFAD3E" w14:textId="77777777" w:rsidR="001E4E51" w:rsidRPr="001E4E51" w:rsidRDefault="001E4E51" w:rsidP="001E4E51">
            <w:pPr>
              <w:shd w:val="clear" w:color="auto" w:fill="FFFFFF"/>
              <w:spacing w:before="100" w:beforeAutospacing="1" w:after="0" w:line="240" w:lineRule="auto"/>
              <w:rPr>
                <w:rFonts w:ascii="Arial" w:eastAsia="Times New Roman" w:hAnsi="Arial" w:cs="Arial"/>
                <w:color w:val="004466"/>
                <w:sz w:val="21"/>
                <w:szCs w:val="21"/>
                <w:lang w:val="ru-RU"/>
              </w:rPr>
            </w:pPr>
            <w:r w:rsidRPr="001E4E51">
              <w:rPr>
                <w:rFonts w:ascii="Times New Roman" w:eastAsia="Times New Roman" w:hAnsi="Times New Roman" w:cs="Times New Roman"/>
                <w:color w:val="004466"/>
                <w:sz w:val="24"/>
                <w:szCs w:val="24"/>
              </w:rPr>
              <w:t> </w:t>
            </w:r>
          </w:p>
          <w:p w14:paraId="20A5E430" w14:textId="77777777" w:rsidR="001E4E51" w:rsidRPr="001E4E51" w:rsidRDefault="001E4E51" w:rsidP="001E4E51">
            <w:pPr>
              <w:spacing w:after="0" w:line="240" w:lineRule="auto"/>
              <w:rPr>
                <w:rFonts w:ascii="Times New Roman" w:eastAsia="Times New Roman" w:hAnsi="Times New Roman" w:cs="Times New Roman"/>
                <w:sz w:val="24"/>
                <w:szCs w:val="24"/>
                <w:lang w:val="ru-RU"/>
              </w:rPr>
            </w:pPr>
            <w:r w:rsidRPr="001E4E51">
              <w:rPr>
                <w:rFonts w:ascii="Arial" w:eastAsia="Times New Roman" w:hAnsi="Arial" w:cs="Arial"/>
                <w:color w:val="004466"/>
                <w:sz w:val="21"/>
                <w:szCs w:val="21"/>
                <w:shd w:val="clear" w:color="auto" w:fill="FFFFFF"/>
                <w:lang w:val="en-US"/>
              </w:rPr>
              <w:t> </w:t>
            </w:r>
          </w:p>
          <w:p w14:paraId="172FD5EA" w14:textId="77777777" w:rsidR="001E4E51" w:rsidRPr="001E4E51" w:rsidRDefault="001E4E51" w:rsidP="001E4E51">
            <w:pPr>
              <w:shd w:val="clear" w:color="auto" w:fill="FFFFFF"/>
              <w:spacing w:before="100" w:beforeAutospacing="1" w:after="0" w:line="240" w:lineRule="auto"/>
              <w:rPr>
                <w:rFonts w:ascii="Arial" w:eastAsia="Times New Roman" w:hAnsi="Arial" w:cs="Arial"/>
                <w:sz w:val="21"/>
                <w:szCs w:val="21"/>
                <w:lang w:val="ru-RU"/>
              </w:rPr>
            </w:pPr>
            <w:r w:rsidRPr="001E4E51">
              <w:rPr>
                <w:rFonts w:ascii="Times New Roman" w:eastAsia="Times New Roman" w:hAnsi="Times New Roman" w:cs="Times New Roman"/>
                <w:iCs/>
                <w:sz w:val="24"/>
                <w:szCs w:val="24"/>
              </w:rPr>
              <w:t>Припущення прикладу, </w:t>
            </w:r>
          </w:p>
          <w:p w14:paraId="212E28A2" w14:textId="77777777" w:rsidR="001E4E51" w:rsidRPr="001E4E51" w:rsidRDefault="001E4E51" w:rsidP="001E4E51">
            <w:pPr>
              <w:spacing w:after="0" w:line="240" w:lineRule="auto"/>
              <w:rPr>
                <w:rFonts w:ascii="Times New Roman" w:eastAsia="Times New Roman" w:hAnsi="Times New Roman" w:cs="Times New Roman"/>
                <w:sz w:val="24"/>
                <w:szCs w:val="24"/>
                <w:lang w:val="ru-RU"/>
              </w:rPr>
            </w:pPr>
            <w:r w:rsidRPr="001E4E51">
              <w:rPr>
                <w:rFonts w:ascii="Arial" w:eastAsia="Times New Roman" w:hAnsi="Arial" w:cs="Arial"/>
                <w:sz w:val="21"/>
                <w:szCs w:val="21"/>
                <w:shd w:val="clear" w:color="auto" w:fill="FFFFFF"/>
                <w:lang w:val="en-US"/>
              </w:rPr>
              <w:t> </w:t>
            </w:r>
          </w:p>
          <w:p w14:paraId="02D9924B" w14:textId="20FE7DF1" w:rsidR="001E4E51" w:rsidRPr="001E4E51" w:rsidRDefault="001E4E51" w:rsidP="001E4E51">
            <w:pPr>
              <w:shd w:val="clear" w:color="auto" w:fill="FFFFFF"/>
              <w:spacing w:before="100" w:beforeAutospacing="1" w:after="0" w:line="240" w:lineRule="auto"/>
              <w:rPr>
                <w:rFonts w:ascii="Arial" w:eastAsia="Times New Roman" w:hAnsi="Arial" w:cs="Arial"/>
                <w:sz w:val="21"/>
                <w:szCs w:val="21"/>
                <w:lang w:val="ru-RU"/>
              </w:rPr>
            </w:pPr>
            <w:r w:rsidRPr="001E4E51">
              <w:rPr>
                <w:rFonts w:ascii="Times New Roman" w:eastAsia="Times New Roman" w:hAnsi="Times New Roman" w:cs="Times New Roman"/>
                <w:iCs/>
                <w:sz w:val="24"/>
                <w:szCs w:val="24"/>
              </w:rPr>
              <w:t>- мінімальний строк 3 місяці, мінімальна сума 1000 грн., процентна ставка 60% річних, сплата кредиту щомісячно та % щомісячно від суми залишку кредиту, інші платежі відсутні,</w:t>
            </w:r>
          </w:p>
          <w:p w14:paraId="6FCDE6A3" w14:textId="77777777" w:rsidR="001E4E51" w:rsidRPr="001E4E51" w:rsidRDefault="001E4E51" w:rsidP="001E4E51">
            <w:pPr>
              <w:spacing w:after="0" w:line="240" w:lineRule="auto"/>
              <w:rPr>
                <w:rFonts w:ascii="Times New Roman" w:eastAsia="Times New Roman" w:hAnsi="Times New Roman" w:cs="Times New Roman"/>
                <w:sz w:val="24"/>
                <w:szCs w:val="24"/>
                <w:lang w:val="ru-RU"/>
              </w:rPr>
            </w:pPr>
            <w:r w:rsidRPr="001E4E51">
              <w:rPr>
                <w:rFonts w:ascii="Arial" w:eastAsia="Times New Roman" w:hAnsi="Arial" w:cs="Arial"/>
                <w:sz w:val="21"/>
                <w:szCs w:val="21"/>
                <w:shd w:val="clear" w:color="auto" w:fill="FFFFFF"/>
                <w:lang w:val="en-US"/>
              </w:rPr>
              <w:t> </w:t>
            </w:r>
          </w:p>
          <w:p w14:paraId="4915FF8A" w14:textId="2FBB3FE8" w:rsidR="001E4E51" w:rsidRPr="001E4E51" w:rsidRDefault="001E4E51" w:rsidP="001E4E51">
            <w:pPr>
              <w:shd w:val="clear" w:color="auto" w:fill="FFFFFF"/>
              <w:spacing w:before="100" w:beforeAutospacing="1" w:after="0" w:line="240" w:lineRule="auto"/>
              <w:rPr>
                <w:rFonts w:ascii="Arial" w:eastAsia="Times New Roman" w:hAnsi="Arial" w:cs="Arial"/>
                <w:sz w:val="21"/>
                <w:szCs w:val="21"/>
                <w:lang w:val="ru-RU"/>
              </w:rPr>
            </w:pPr>
            <w:r w:rsidRPr="001E4E51">
              <w:rPr>
                <w:rFonts w:ascii="Times New Roman" w:eastAsia="Times New Roman" w:hAnsi="Times New Roman" w:cs="Times New Roman"/>
                <w:iCs/>
                <w:sz w:val="24"/>
                <w:szCs w:val="24"/>
              </w:rPr>
              <w:t>- максимальний строк 18 місяців, максимальна сума 6500 грн., процентна ставка 60%</w:t>
            </w:r>
            <w:r w:rsidRPr="001E4E51">
              <w:rPr>
                <w:rFonts w:ascii="Times New Roman" w:eastAsia="Times New Roman" w:hAnsi="Times New Roman" w:cs="Times New Roman"/>
                <w:i/>
                <w:iCs/>
                <w:sz w:val="24"/>
                <w:szCs w:val="24"/>
              </w:rPr>
              <w:t xml:space="preserve"> </w:t>
            </w:r>
            <w:r w:rsidRPr="001E4E51">
              <w:rPr>
                <w:rFonts w:ascii="Times New Roman" w:eastAsia="Times New Roman" w:hAnsi="Times New Roman" w:cs="Times New Roman"/>
                <w:iCs/>
                <w:sz w:val="24"/>
                <w:szCs w:val="24"/>
              </w:rPr>
              <w:t>річних, сплата кредиту щомісячно та % щомі</w:t>
            </w:r>
            <w:r>
              <w:rPr>
                <w:rFonts w:ascii="Times New Roman" w:eastAsia="Times New Roman" w:hAnsi="Times New Roman" w:cs="Times New Roman"/>
                <w:iCs/>
                <w:sz w:val="24"/>
                <w:szCs w:val="24"/>
              </w:rPr>
              <w:t>сячно від суми залишку кредиту.</w:t>
            </w:r>
          </w:p>
          <w:p w14:paraId="6BF93981" w14:textId="77777777" w:rsidR="001E4E51" w:rsidRPr="001E4E51" w:rsidRDefault="001E4E51" w:rsidP="001E4E51">
            <w:pPr>
              <w:spacing w:after="0" w:line="240" w:lineRule="auto"/>
              <w:rPr>
                <w:rFonts w:ascii="Times New Roman" w:eastAsia="Times New Roman" w:hAnsi="Times New Roman" w:cs="Times New Roman"/>
                <w:sz w:val="24"/>
                <w:szCs w:val="24"/>
                <w:lang w:val="ru-RU"/>
              </w:rPr>
            </w:pPr>
            <w:r w:rsidRPr="001E4E51">
              <w:rPr>
                <w:rFonts w:ascii="Arial" w:eastAsia="Times New Roman" w:hAnsi="Arial" w:cs="Arial"/>
                <w:sz w:val="21"/>
                <w:szCs w:val="21"/>
                <w:shd w:val="clear" w:color="auto" w:fill="FFFFFF"/>
                <w:lang w:val="en-US"/>
              </w:rPr>
              <w:lastRenderedPageBreak/>
              <w:t> </w:t>
            </w:r>
          </w:p>
          <w:p w14:paraId="53200B0A" w14:textId="77777777" w:rsidR="001E4E51" w:rsidRPr="001E4E51" w:rsidRDefault="001E4E51" w:rsidP="001E4E51">
            <w:pPr>
              <w:shd w:val="clear" w:color="auto" w:fill="FFFFFF"/>
              <w:spacing w:before="100" w:beforeAutospacing="1" w:after="0" w:line="240" w:lineRule="auto"/>
              <w:rPr>
                <w:rFonts w:ascii="Arial" w:eastAsia="Times New Roman" w:hAnsi="Arial" w:cs="Arial"/>
                <w:sz w:val="21"/>
                <w:szCs w:val="21"/>
                <w:lang w:val="ru-RU"/>
              </w:rPr>
            </w:pPr>
            <w:r w:rsidRPr="001E4E51">
              <w:rPr>
                <w:rFonts w:ascii="Times New Roman" w:eastAsia="Times New Roman" w:hAnsi="Times New Roman" w:cs="Times New Roman"/>
                <w:sz w:val="24"/>
                <w:szCs w:val="24"/>
              </w:rPr>
              <w:t> </w:t>
            </w:r>
          </w:p>
          <w:p w14:paraId="1801391C" w14:textId="13690C4A" w:rsidR="00BC4923" w:rsidRPr="001E4E51" w:rsidRDefault="00BC4923" w:rsidP="001E4E51">
            <w:pPr>
              <w:spacing w:after="0" w:line="240" w:lineRule="auto"/>
              <w:rPr>
                <w:rFonts w:ascii="Times New Roman" w:eastAsia="Times New Roman" w:hAnsi="Times New Roman" w:cs="Times New Roman"/>
                <w:sz w:val="24"/>
                <w:szCs w:val="24"/>
                <w:lang w:val="ru-RU" w:eastAsia="uk-UA"/>
              </w:rPr>
            </w:pPr>
          </w:p>
        </w:tc>
      </w:tr>
      <w:tr w:rsidR="00CF28F7" w:rsidRPr="0059234C" w14:paraId="4523D002" w14:textId="77777777" w:rsidTr="0040606B">
        <w:tc>
          <w:tcPr>
            <w:tcW w:w="300" w:type="pct"/>
            <w:tcBorders>
              <w:top w:val="single" w:sz="6" w:space="0" w:color="000000"/>
              <w:left w:val="single" w:sz="6" w:space="0" w:color="000000"/>
              <w:bottom w:val="single" w:sz="6" w:space="0" w:color="000000"/>
              <w:right w:val="single" w:sz="6" w:space="0" w:color="000000"/>
            </w:tcBorders>
            <w:hideMark/>
          </w:tcPr>
          <w:p w14:paraId="3DC6D0A2" w14:textId="6E36314B" w:rsidR="00CF28F7" w:rsidRPr="0059234C" w:rsidRDefault="005A117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lastRenderedPageBreak/>
              <w:t xml:space="preserve">      </w:t>
            </w:r>
          </w:p>
        </w:tc>
        <w:tc>
          <w:tcPr>
            <w:tcW w:w="2781" w:type="pct"/>
            <w:tcBorders>
              <w:top w:val="single" w:sz="6" w:space="0" w:color="000000"/>
              <w:left w:val="single" w:sz="6" w:space="0" w:color="000000"/>
              <w:bottom w:val="single" w:sz="6" w:space="0" w:color="000000"/>
              <w:right w:val="single" w:sz="6" w:space="0" w:color="000000"/>
            </w:tcBorders>
            <w:hideMark/>
          </w:tcPr>
          <w:p w14:paraId="0F3EBDCF" w14:textId="77777777" w:rsidR="00CF28F7" w:rsidRPr="0059234C" w:rsidRDefault="00CF28F7" w:rsidP="00F6698B">
            <w:pPr>
              <w:spacing w:before="150" w:after="150" w:line="24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Орієнтовна загальна вартість кредиту для споживача за весь строк користування кредитом (сума кредиту та загальні витрати за кредитом), грн</w:t>
            </w:r>
          </w:p>
        </w:tc>
        <w:tc>
          <w:tcPr>
            <w:tcW w:w="1919" w:type="pct"/>
            <w:tcBorders>
              <w:top w:val="single" w:sz="6" w:space="0" w:color="000000"/>
              <w:left w:val="single" w:sz="6" w:space="0" w:color="000000"/>
              <w:bottom w:val="single" w:sz="6" w:space="0" w:color="000000"/>
              <w:right w:val="single" w:sz="6" w:space="0" w:color="000000"/>
            </w:tcBorders>
            <w:hideMark/>
          </w:tcPr>
          <w:p w14:paraId="006150A8" w14:textId="400514C6" w:rsidR="00E86187" w:rsidRPr="0059234C" w:rsidRDefault="00E86187" w:rsidP="00F6698B">
            <w:pPr>
              <w:spacing w:after="0" w:line="24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 xml:space="preserve">Мінімальна орієнтовна вартість основного зобов'язання споживача, що пропонується </w:t>
            </w:r>
            <w:r w:rsidR="006707D6" w:rsidRPr="0059234C">
              <w:rPr>
                <w:rFonts w:ascii="Times New Roman" w:eastAsia="Times New Roman" w:hAnsi="Times New Roman" w:cs="Times New Roman"/>
                <w:sz w:val="24"/>
                <w:szCs w:val="24"/>
                <w:lang w:eastAsia="uk-UA"/>
              </w:rPr>
              <w:t>кредитною спілкою</w:t>
            </w:r>
            <w:r w:rsidRPr="0059234C">
              <w:rPr>
                <w:rFonts w:ascii="Times New Roman" w:eastAsia="Times New Roman" w:hAnsi="Times New Roman" w:cs="Times New Roman"/>
                <w:sz w:val="24"/>
                <w:szCs w:val="24"/>
                <w:lang w:eastAsia="uk-UA"/>
              </w:rPr>
              <w:t xml:space="preserve"> для укладення договору про </w:t>
            </w:r>
            <w:proofErr w:type="spellStart"/>
            <w:r w:rsidRPr="0059234C">
              <w:rPr>
                <w:rFonts w:ascii="Times New Roman" w:eastAsia="Times New Roman" w:hAnsi="Times New Roman" w:cs="Times New Roman"/>
                <w:sz w:val="24"/>
                <w:szCs w:val="24"/>
                <w:lang w:eastAsia="uk-UA"/>
              </w:rPr>
              <w:t>мікрокредит</w:t>
            </w:r>
            <w:proofErr w:type="spellEnd"/>
            <w:r w:rsidRPr="0059234C">
              <w:rPr>
                <w:rFonts w:ascii="Times New Roman" w:eastAsia="Times New Roman" w:hAnsi="Times New Roman" w:cs="Times New Roman"/>
                <w:sz w:val="24"/>
                <w:szCs w:val="24"/>
                <w:lang w:eastAsia="uk-UA"/>
              </w:rPr>
              <w:t xml:space="preserve"> та включає суму коштів, що можуть надаватися споживачу в тимчасове користування відповідно до рядка 9 таблиці </w:t>
            </w:r>
            <w:r w:rsidR="001372C0" w:rsidRPr="0059234C">
              <w:rPr>
                <w:rFonts w:ascii="Times New Roman" w:eastAsia="Times New Roman" w:hAnsi="Times New Roman" w:cs="Times New Roman"/>
                <w:sz w:val="24"/>
                <w:szCs w:val="24"/>
                <w:lang w:eastAsia="uk-UA"/>
              </w:rPr>
              <w:t>цього Додатку</w:t>
            </w:r>
            <w:r w:rsidRPr="0059234C">
              <w:rPr>
                <w:rFonts w:ascii="Times New Roman" w:eastAsia="Times New Roman" w:hAnsi="Times New Roman" w:cs="Times New Roman"/>
                <w:sz w:val="24"/>
                <w:szCs w:val="24"/>
                <w:lang w:eastAsia="uk-UA"/>
              </w:rPr>
              <w:t xml:space="preserve">, і загальні витрати за цим кредитом, визначені в рядку 16 таблиці </w:t>
            </w:r>
            <w:r w:rsidR="001372C0" w:rsidRPr="0059234C">
              <w:rPr>
                <w:rFonts w:ascii="Times New Roman" w:eastAsia="Times New Roman" w:hAnsi="Times New Roman" w:cs="Times New Roman"/>
                <w:sz w:val="24"/>
                <w:szCs w:val="24"/>
                <w:lang w:eastAsia="uk-UA"/>
              </w:rPr>
              <w:t>цього Додатку –</w:t>
            </w:r>
            <w:r w:rsidR="006707D6" w:rsidRPr="0059234C">
              <w:rPr>
                <w:rFonts w:ascii="Times New Roman" w:eastAsia="Times New Roman" w:hAnsi="Times New Roman" w:cs="Times New Roman"/>
                <w:sz w:val="24"/>
                <w:szCs w:val="24"/>
                <w:lang w:eastAsia="uk-UA"/>
              </w:rPr>
              <w:t xml:space="preserve"> </w:t>
            </w:r>
            <w:r w:rsidR="001372C0" w:rsidRPr="0059234C">
              <w:rPr>
                <w:rFonts w:ascii="Times New Roman" w:eastAsia="Times New Roman" w:hAnsi="Times New Roman" w:cs="Times New Roman"/>
                <w:sz w:val="24"/>
                <w:szCs w:val="24"/>
                <w:lang w:eastAsia="uk-UA"/>
              </w:rPr>
              <w:t>1</w:t>
            </w:r>
            <w:r w:rsidR="005A1177" w:rsidRPr="0059234C">
              <w:rPr>
                <w:rFonts w:ascii="Times New Roman" w:eastAsia="Times New Roman" w:hAnsi="Times New Roman" w:cs="Times New Roman"/>
                <w:sz w:val="24"/>
                <w:szCs w:val="24"/>
                <w:lang w:eastAsia="uk-UA"/>
              </w:rPr>
              <w:t>0</w:t>
            </w:r>
            <w:r w:rsidR="00143107">
              <w:rPr>
                <w:rFonts w:ascii="Times New Roman" w:eastAsia="Times New Roman" w:hAnsi="Times New Roman" w:cs="Times New Roman"/>
                <w:sz w:val="24"/>
                <w:szCs w:val="24"/>
                <w:lang w:eastAsia="uk-UA"/>
              </w:rPr>
              <w:t>98,64</w:t>
            </w:r>
            <w:r w:rsidR="001372C0" w:rsidRPr="0059234C">
              <w:rPr>
                <w:rFonts w:ascii="Times New Roman" w:eastAsia="Times New Roman" w:hAnsi="Times New Roman" w:cs="Times New Roman"/>
                <w:sz w:val="24"/>
                <w:szCs w:val="24"/>
                <w:lang w:eastAsia="uk-UA"/>
              </w:rPr>
              <w:t xml:space="preserve"> грн.</w:t>
            </w:r>
          </w:p>
          <w:p w14:paraId="7A236046" w14:textId="18D01579" w:rsidR="000C52D6" w:rsidRPr="0059234C" w:rsidRDefault="006707D6" w:rsidP="00F6698B">
            <w:pPr>
              <w:spacing w:after="0" w:line="24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М</w:t>
            </w:r>
            <w:r w:rsidR="00E86187" w:rsidRPr="0059234C">
              <w:rPr>
                <w:rFonts w:ascii="Times New Roman" w:eastAsia="Times New Roman" w:hAnsi="Times New Roman" w:cs="Times New Roman"/>
                <w:sz w:val="24"/>
                <w:szCs w:val="24"/>
                <w:lang w:eastAsia="uk-UA"/>
              </w:rPr>
              <w:t xml:space="preserve">аксимальна орієнтовна вартість основного зобов'язання споживача, що пропонується </w:t>
            </w:r>
            <w:r w:rsidRPr="0059234C">
              <w:rPr>
                <w:rFonts w:ascii="Times New Roman" w:eastAsia="Times New Roman" w:hAnsi="Times New Roman" w:cs="Times New Roman"/>
                <w:sz w:val="24"/>
                <w:szCs w:val="24"/>
                <w:lang w:eastAsia="uk-UA"/>
              </w:rPr>
              <w:t>Кредитною спілкою</w:t>
            </w:r>
            <w:r w:rsidR="00E86187" w:rsidRPr="0059234C">
              <w:rPr>
                <w:rFonts w:ascii="Times New Roman" w:eastAsia="Times New Roman" w:hAnsi="Times New Roman" w:cs="Times New Roman"/>
                <w:sz w:val="24"/>
                <w:szCs w:val="24"/>
                <w:lang w:eastAsia="uk-UA"/>
              </w:rPr>
              <w:t xml:space="preserve"> для укладення договору про </w:t>
            </w:r>
            <w:proofErr w:type="spellStart"/>
            <w:r w:rsidR="00E86187" w:rsidRPr="0059234C">
              <w:rPr>
                <w:rFonts w:ascii="Times New Roman" w:eastAsia="Times New Roman" w:hAnsi="Times New Roman" w:cs="Times New Roman"/>
                <w:sz w:val="24"/>
                <w:szCs w:val="24"/>
                <w:lang w:eastAsia="uk-UA"/>
              </w:rPr>
              <w:t>мікрокредит</w:t>
            </w:r>
            <w:proofErr w:type="spellEnd"/>
            <w:r w:rsidR="00E86187" w:rsidRPr="0059234C">
              <w:rPr>
                <w:rFonts w:ascii="Times New Roman" w:eastAsia="Times New Roman" w:hAnsi="Times New Roman" w:cs="Times New Roman"/>
                <w:sz w:val="24"/>
                <w:szCs w:val="24"/>
                <w:lang w:eastAsia="uk-UA"/>
              </w:rPr>
              <w:t xml:space="preserve"> та включає суму коштів, що можуть надаватися споживачу в тимчасове користування відповідно до рядка 9 таблиці </w:t>
            </w:r>
            <w:r w:rsidR="000C52D6" w:rsidRPr="0059234C">
              <w:rPr>
                <w:rFonts w:ascii="Times New Roman" w:eastAsia="Times New Roman" w:hAnsi="Times New Roman" w:cs="Times New Roman"/>
                <w:sz w:val="24"/>
                <w:szCs w:val="24"/>
                <w:lang w:eastAsia="uk-UA"/>
              </w:rPr>
              <w:t>цього Додатку, і загальні витрати за цим кредитом, визначені в ря</w:t>
            </w:r>
            <w:r w:rsidR="0059234C">
              <w:rPr>
                <w:rFonts w:ascii="Times New Roman" w:eastAsia="Times New Roman" w:hAnsi="Times New Roman" w:cs="Times New Roman"/>
                <w:sz w:val="24"/>
                <w:szCs w:val="24"/>
                <w:lang w:eastAsia="uk-UA"/>
              </w:rPr>
              <w:t xml:space="preserve">дку 16 таблиці цього Додатку – </w:t>
            </w:r>
            <w:r w:rsidR="00143107">
              <w:rPr>
                <w:rFonts w:ascii="Times New Roman" w:eastAsia="Times New Roman" w:hAnsi="Times New Roman" w:cs="Times New Roman"/>
                <w:sz w:val="24"/>
                <w:szCs w:val="24"/>
                <w:lang w:eastAsia="uk-UA"/>
              </w:rPr>
              <w:t>9577,87</w:t>
            </w:r>
            <w:r w:rsidR="000C52D6" w:rsidRPr="0059234C">
              <w:rPr>
                <w:rFonts w:ascii="Times New Roman" w:eastAsia="Times New Roman" w:hAnsi="Times New Roman" w:cs="Times New Roman"/>
                <w:sz w:val="24"/>
                <w:szCs w:val="24"/>
                <w:lang w:eastAsia="uk-UA"/>
              </w:rPr>
              <w:t xml:space="preserve"> грн.</w:t>
            </w:r>
          </w:p>
          <w:p w14:paraId="790C86BD" w14:textId="51BDD1B8" w:rsidR="00E86187" w:rsidRPr="0059234C" w:rsidRDefault="00E86187" w:rsidP="00F6698B">
            <w:pPr>
              <w:spacing w:after="0" w:line="240" w:lineRule="auto"/>
              <w:rPr>
                <w:rFonts w:ascii="Times New Roman" w:eastAsia="Times New Roman" w:hAnsi="Times New Roman" w:cs="Times New Roman"/>
                <w:i/>
                <w:iCs/>
                <w:sz w:val="24"/>
                <w:szCs w:val="24"/>
                <w:lang w:eastAsia="uk-UA"/>
              </w:rPr>
            </w:pPr>
            <w:r w:rsidRPr="0059234C">
              <w:rPr>
                <w:rFonts w:ascii="Times New Roman" w:eastAsia="Times New Roman" w:hAnsi="Times New Roman" w:cs="Times New Roman"/>
                <w:i/>
                <w:iCs/>
                <w:sz w:val="24"/>
                <w:szCs w:val="24"/>
                <w:lang w:eastAsia="uk-UA"/>
              </w:rPr>
              <w:t xml:space="preserve">(Мінімальна та максимальна орієнтовна вартість основного зобов'язання споживача, що пропонується фінансовою установою для укладення договору про </w:t>
            </w:r>
            <w:proofErr w:type="spellStart"/>
            <w:r w:rsidRPr="0059234C">
              <w:rPr>
                <w:rFonts w:ascii="Times New Roman" w:eastAsia="Times New Roman" w:hAnsi="Times New Roman" w:cs="Times New Roman"/>
                <w:i/>
                <w:iCs/>
                <w:sz w:val="24"/>
                <w:szCs w:val="24"/>
                <w:lang w:eastAsia="uk-UA"/>
              </w:rPr>
              <w:t>мікрокредит</w:t>
            </w:r>
            <w:proofErr w:type="spellEnd"/>
            <w:r w:rsidRPr="0059234C">
              <w:rPr>
                <w:rFonts w:ascii="Times New Roman" w:eastAsia="Times New Roman" w:hAnsi="Times New Roman" w:cs="Times New Roman"/>
                <w:i/>
                <w:iCs/>
                <w:sz w:val="24"/>
                <w:szCs w:val="24"/>
                <w:lang w:eastAsia="uk-UA"/>
              </w:rPr>
              <w:t xml:space="preserve"> та включає суму коштів, що можуть надаватися споживачу в тимчасове користування відповідно до рядка 9 таблиці додатка 1 до Положення, і загальні витрати за цим кредитом, визначені в рядку 16 таблиці додатка 1 до Положення);</w:t>
            </w:r>
          </w:p>
          <w:p w14:paraId="75046857" w14:textId="454812F8" w:rsidR="00CF28F7" w:rsidRPr="0059234C" w:rsidRDefault="00BC4923" w:rsidP="00F6698B">
            <w:pPr>
              <w:spacing w:after="0" w:line="240" w:lineRule="auto"/>
              <w:rPr>
                <w:rFonts w:ascii="Times New Roman" w:eastAsia="Times New Roman" w:hAnsi="Times New Roman" w:cs="Times New Roman"/>
                <w:i/>
                <w:iCs/>
                <w:sz w:val="24"/>
                <w:szCs w:val="24"/>
                <w:lang w:eastAsia="uk-UA"/>
              </w:rPr>
            </w:pPr>
            <w:r w:rsidRPr="0059234C">
              <w:rPr>
                <w:rFonts w:ascii="Times New Roman" w:eastAsia="Times New Roman" w:hAnsi="Times New Roman" w:cs="Times New Roman"/>
                <w:i/>
                <w:iCs/>
                <w:sz w:val="24"/>
                <w:szCs w:val="24"/>
                <w:lang w:eastAsia="uk-UA"/>
              </w:rPr>
              <w:t>(загальна вартість кредиту для споживача - сума загального розміру кредиту та загальних витрат за споживчим кредитом)</w:t>
            </w:r>
          </w:p>
        </w:tc>
      </w:tr>
      <w:tr w:rsidR="00CF28F7" w:rsidRPr="0059234C" w14:paraId="6C85F1AA"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09EFC70E"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18</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4EB40DE5"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 xml:space="preserve">IV. Порядок повернення </w:t>
            </w:r>
            <w:proofErr w:type="spellStart"/>
            <w:r w:rsidRPr="0059234C">
              <w:rPr>
                <w:rFonts w:ascii="Times New Roman" w:eastAsia="Times New Roman" w:hAnsi="Times New Roman" w:cs="Times New Roman"/>
                <w:sz w:val="24"/>
                <w:szCs w:val="24"/>
                <w:lang w:eastAsia="uk-UA"/>
              </w:rPr>
              <w:t>мікрокредиту</w:t>
            </w:r>
            <w:proofErr w:type="spellEnd"/>
          </w:p>
        </w:tc>
      </w:tr>
      <w:tr w:rsidR="00CF28F7" w:rsidRPr="0059234C" w14:paraId="13BBCE64" w14:textId="77777777" w:rsidTr="0040606B">
        <w:tc>
          <w:tcPr>
            <w:tcW w:w="300" w:type="pct"/>
            <w:tcBorders>
              <w:top w:val="single" w:sz="6" w:space="0" w:color="000000"/>
              <w:left w:val="single" w:sz="6" w:space="0" w:color="000000"/>
              <w:bottom w:val="single" w:sz="6" w:space="0" w:color="000000"/>
              <w:right w:val="single" w:sz="6" w:space="0" w:color="000000"/>
            </w:tcBorders>
            <w:hideMark/>
          </w:tcPr>
          <w:p w14:paraId="6995010A"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lastRenderedPageBreak/>
              <w:t>19</w:t>
            </w:r>
          </w:p>
        </w:tc>
        <w:tc>
          <w:tcPr>
            <w:tcW w:w="2781" w:type="pct"/>
            <w:tcBorders>
              <w:top w:val="single" w:sz="6" w:space="0" w:color="000000"/>
              <w:left w:val="single" w:sz="6" w:space="0" w:color="000000"/>
              <w:bottom w:val="single" w:sz="6" w:space="0" w:color="000000"/>
              <w:right w:val="single" w:sz="6" w:space="0" w:color="000000"/>
            </w:tcBorders>
            <w:hideMark/>
          </w:tcPr>
          <w:p w14:paraId="1455C742" w14:textId="77777777" w:rsidR="00CF28F7" w:rsidRPr="0059234C" w:rsidRDefault="00CF28F7" w:rsidP="00F6698B">
            <w:pPr>
              <w:spacing w:before="150" w:after="150" w:line="24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Періодичність погашення:</w:t>
            </w:r>
          </w:p>
        </w:tc>
        <w:tc>
          <w:tcPr>
            <w:tcW w:w="1919" w:type="pct"/>
            <w:tcBorders>
              <w:top w:val="single" w:sz="6" w:space="0" w:color="000000"/>
              <w:left w:val="single" w:sz="6" w:space="0" w:color="000000"/>
              <w:bottom w:val="single" w:sz="6" w:space="0" w:color="000000"/>
              <w:right w:val="single" w:sz="6" w:space="0" w:color="000000"/>
            </w:tcBorders>
            <w:hideMark/>
          </w:tcPr>
          <w:p w14:paraId="39C9F4A9" w14:textId="77777777" w:rsidR="00CF28F7" w:rsidRPr="0059234C" w:rsidRDefault="00CF28F7" w:rsidP="00F6698B">
            <w:pPr>
              <w:spacing w:after="0" w:line="240" w:lineRule="auto"/>
              <w:rPr>
                <w:rFonts w:ascii="Times New Roman" w:eastAsia="Times New Roman" w:hAnsi="Times New Roman" w:cs="Times New Roman"/>
                <w:sz w:val="24"/>
                <w:szCs w:val="24"/>
                <w:lang w:eastAsia="uk-UA"/>
              </w:rPr>
            </w:pPr>
          </w:p>
        </w:tc>
      </w:tr>
      <w:tr w:rsidR="00CF28F7" w:rsidRPr="0059234C" w14:paraId="37794CA9" w14:textId="77777777" w:rsidTr="0040606B">
        <w:tc>
          <w:tcPr>
            <w:tcW w:w="300" w:type="pct"/>
            <w:tcBorders>
              <w:top w:val="single" w:sz="6" w:space="0" w:color="000000"/>
              <w:left w:val="single" w:sz="6" w:space="0" w:color="000000"/>
              <w:bottom w:val="single" w:sz="6" w:space="0" w:color="000000"/>
              <w:right w:val="single" w:sz="6" w:space="0" w:color="000000"/>
            </w:tcBorders>
            <w:hideMark/>
          </w:tcPr>
          <w:p w14:paraId="26E98163"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20</w:t>
            </w:r>
          </w:p>
        </w:tc>
        <w:tc>
          <w:tcPr>
            <w:tcW w:w="2781" w:type="pct"/>
            <w:tcBorders>
              <w:top w:val="single" w:sz="6" w:space="0" w:color="000000"/>
              <w:left w:val="single" w:sz="6" w:space="0" w:color="000000"/>
              <w:bottom w:val="single" w:sz="6" w:space="0" w:color="000000"/>
              <w:right w:val="single" w:sz="6" w:space="0" w:color="000000"/>
            </w:tcBorders>
            <w:hideMark/>
          </w:tcPr>
          <w:p w14:paraId="67156923" w14:textId="77777777" w:rsidR="00CF28F7" w:rsidRPr="0059234C" w:rsidRDefault="00CF28F7" w:rsidP="00F6698B">
            <w:pPr>
              <w:spacing w:before="150" w:after="150" w:line="24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суми кредиту</w:t>
            </w:r>
          </w:p>
        </w:tc>
        <w:tc>
          <w:tcPr>
            <w:tcW w:w="1919" w:type="pct"/>
            <w:tcBorders>
              <w:top w:val="single" w:sz="6" w:space="0" w:color="000000"/>
              <w:left w:val="single" w:sz="6" w:space="0" w:color="000000"/>
              <w:bottom w:val="single" w:sz="6" w:space="0" w:color="000000"/>
              <w:right w:val="single" w:sz="6" w:space="0" w:color="000000"/>
            </w:tcBorders>
            <w:hideMark/>
          </w:tcPr>
          <w:p w14:paraId="3B6F4A11" w14:textId="0C9C7EB4" w:rsidR="00CF28F7" w:rsidRPr="00143107" w:rsidRDefault="00143107" w:rsidP="00F6698B">
            <w:pPr>
              <w:spacing w:after="0" w:line="240" w:lineRule="auto"/>
              <w:rPr>
                <w:rFonts w:ascii="Times New Roman" w:eastAsia="Times New Roman" w:hAnsi="Times New Roman" w:cs="Times New Roman"/>
                <w:sz w:val="24"/>
                <w:szCs w:val="24"/>
                <w:lang w:eastAsia="uk-UA"/>
              </w:rPr>
            </w:pPr>
            <w:r w:rsidRPr="00143107">
              <w:rPr>
                <w:shd w:val="clear" w:color="auto" w:fill="FFFFFF"/>
              </w:rPr>
              <w:t>Щомісячне погашення рівних частин суми кредиту</w:t>
            </w:r>
          </w:p>
        </w:tc>
      </w:tr>
      <w:tr w:rsidR="00CF28F7" w:rsidRPr="0059234C" w14:paraId="33C5DEFE" w14:textId="77777777" w:rsidTr="0040606B">
        <w:tc>
          <w:tcPr>
            <w:tcW w:w="300" w:type="pct"/>
            <w:tcBorders>
              <w:top w:val="single" w:sz="6" w:space="0" w:color="000000"/>
              <w:left w:val="single" w:sz="6" w:space="0" w:color="000000"/>
              <w:bottom w:val="single" w:sz="6" w:space="0" w:color="000000"/>
              <w:right w:val="single" w:sz="6" w:space="0" w:color="000000"/>
            </w:tcBorders>
            <w:hideMark/>
          </w:tcPr>
          <w:p w14:paraId="437ECB1B"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21</w:t>
            </w:r>
          </w:p>
        </w:tc>
        <w:tc>
          <w:tcPr>
            <w:tcW w:w="2781" w:type="pct"/>
            <w:tcBorders>
              <w:top w:val="single" w:sz="6" w:space="0" w:color="000000"/>
              <w:left w:val="single" w:sz="6" w:space="0" w:color="000000"/>
              <w:bottom w:val="single" w:sz="6" w:space="0" w:color="000000"/>
              <w:right w:val="single" w:sz="6" w:space="0" w:color="000000"/>
            </w:tcBorders>
            <w:hideMark/>
          </w:tcPr>
          <w:p w14:paraId="7242B13C" w14:textId="77777777" w:rsidR="00CF28F7" w:rsidRPr="0059234C" w:rsidRDefault="00CF28F7" w:rsidP="00F6698B">
            <w:pPr>
              <w:spacing w:before="150" w:after="150" w:line="24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відсотків, комісій та інших платежів за користування кредитом</w:t>
            </w:r>
          </w:p>
        </w:tc>
        <w:tc>
          <w:tcPr>
            <w:tcW w:w="1919" w:type="pct"/>
            <w:tcBorders>
              <w:top w:val="single" w:sz="6" w:space="0" w:color="000000"/>
              <w:left w:val="single" w:sz="6" w:space="0" w:color="000000"/>
              <w:bottom w:val="single" w:sz="6" w:space="0" w:color="000000"/>
              <w:right w:val="single" w:sz="6" w:space="0" w:color="000000"/>
            </w:tcBorders>
            <w:hideMark/>
          </w:tcPr>
          <w:p w14:paraId="03963041" w14:textId="0B3F0B9A" w:rsidR="00CF28F7" w:rsidRPr="00143107" w:rsidRDefault="00143107" w:rsidP="00F6698B">
            <w:pPr>
              <w:spacing w:after="0" w:line="240" w:lineRule="auto"/>
              <w:rPr>
                <w:rFonts w:ascii="Times New Roman" w:eastAsia="Times New Roman" w:hAnsi="Times New Roman" w:cs="Times New Roman"/>
                <w:sz w:val="24"/>
                <w:szCs w:val="24"/>
                <w:lang w:eastAsia="uk-UA"/>
              </w:rPr>
            </w:pPr>
            <w:r w:rsidRPr="00143107">
              <w:rPr>
                <w:shd w:val="clear" w:color="auto" w:fill="FFFFFF"/>
              </w:rPr>
              <w:t>Щомісячне погашення відсотків, нарахованих на залишок суми кредиту</w:t>
            </w:r>
          </w:p>
        </w:tc>
      </w:tr>
      <w:tr w:rsidR="00CF28F7" w:rsidRPr="0059234C" w14:paraId="1F39C525" w14:textId="77777777" w:rsidTr="0040606B">
        <w:tc>
          <w:tcPr>
            <w:tcW w:w="300" w:type="pct"/>
            <w:tcBorders>
              <w:top w:val="single" w:sz="6" w:space="0" w:color="000000"/>
              <w:left w:val="single" w:sz="6" w:space="0" w:color="000000"/>
              <w:bottom w:val="single" w:sz="6" w:space="0" w:color="000000"/>
              <w:right w:val="single" w:sz="6" w:space="0" w:color="000000"/>
            </w:tcBorders>
            <w:hideMark/>
          </w:tcPr>
          <w:p w14:paraId="490884A6"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22</w:t>
            </w:r>
          </w:p>
        </w:tc>
        <w:tc>
          <w:tcPr>
            <w:tcW w:w="2781" w:type="pct"/>
            <w:tcBorders>
              <w:top w:val="single" w:sz="6" w:space="0" w:color="000000"/>
              <w:left w:val="single" w:sz="6" w:space="0" w:color="000000"/>
              <w:bottom w:val="single" w:sz="6" w:space="0" w:color="000000"/>
              <w:right w:val="single" w:sz="6" w:space="0" w:color="000000"/>
            </w:tcBorders>
            <w:hideMark/>
          </w:tcPr>
          <w:p w14:paraId="66D5ADFE" w14:textId="14B4589E" w:rsidR="00CF28F7" w:rsidRPr="0059234C" w:rsidRDefault="0059234C" w:rsidP="00F6698B">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Гіперпосилання на веб-сайт</w:t>
            </w:r>
            <w:r w:rsidR="00CF28F7" w:rsidRPr="0059234C">
              <w:rPr>
                <w:rFonts w:ascii="Times New Roman" w:eastAsia="Times New Roman" w:hAnsi="Times New Roman" w:cs="Times New Roman"/>
                <w:sz w:val="24"/>
                <w:szCs w:val="24"/>
                <w:lang w:eastAsia="uk-UA"/>
              </w:rPr>
              <w:t xml:space="preserve"> фінансової установи, де зазначені способи погашення кредиту, за наявності</w:t>
            </w:r>
          </w:p>
        </w:tc>
        <w:tc>
          <w:tcPr>
            <w:tcW w:w="1919" w:type="pct"/>
            <w:tcBorders>
              <w:top w:val="single" w:sz="6" w:space="0" w:color="000000"/>
              <w:left w:val="single" w:sz="6" w:space="0" w:color="000000"/>
              <w:bottom w:val="single" w:sz="6" w:space="0" w:color="000000"/>
              <w:right w:val="single" w:sz="6" w:space="0" w:color="000000"/>
            </w:tcBorders>
            <w:hideMark/>
          </w:tcPr>
          <w:p w14:paraId="2E80D360" w14:textId="0C6119B6" w:rsidR="00CF28F7" w:rsidRPr="0059234C" w:rsidRDefault="00143107" w:rsidP="00F6698B">
            <w:pPr>
              <w:spacing w:after="0" w:line="240" w:lineRule="auto"/>
              <w:rPr>
                <w:rFonts w:ascii="Times New Roman" w:eastAsia="Times New Roman" w:hAnsi="Times New Roman" w:cs="Times New Roman"/>
                <w:sz w:val="24"/>
                <w:szCs w:val="24"/>
                <w:u w:val="single"/>
                <w:lang w:val="en-US" w:eastAsia="uk-UA"/>
              </w:rPr>
            </w:pPr>
            <w:r>
              <w:rPr>
                <w:lang w:val="en-US"/>
              </w:rPr>
              <w:t>www</w:t>
            </w:r>
            <w:r w:rsidRPr="00846507">
              <w:t>.</w:t>
            </w:r>
            <w:proofErr w:type="spellStart"/>
            <w:r>
              <w:rPr>
                <w:lang w:val="en-US"/>
              </w:rPr>
              <w:t>berehynia</w:t>
            </w:r>
            <w:proofErr w:type="spellEnd"/>
            <w:r w:rsidRPr="00846507">
              <w:t>.</w:t>
            </w:r>
            <w:proofErr w:type="spellStart"/>
            <w:r>
              <w:rPr>
                <w:lang w:val="en-US"/>
              </w:rPr>
              <w:t>naksu</w:t>
            </w:r>
            <w:proofErr w:type="spellEnd"/>
            <w:r w:rsidRPr="00846507">
              <w:t>.</w:t>
            </w:r>
            <w:r>
              <w:rPr>
                <w:lang w:val="en-US"/>
              </w:rPr>
              <w:t>org</w:t>
            </w:r>
          </w:p>
        </w:tc>
      </w:tr>
      <w:tr w:rsidR="00CF28F7" w:rsidRPr="0059234C" w14:paraId="2E6AD372"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064CE9EC" w14:textId="14F4E83E"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23</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4FB6AF2B" w14:textId="77777777" w:rsidR="00CF28F7" w:rsidRPr="0059234C" w:rsidRDefault="00CF28F7" w:rsidP="00F6698B">
            <w:pPr>
              <w:spacing w:before="150" w:after="150" w:line="24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Попередження: споживач повертає суму кредиту, комісії та відсотки за його користування відповідно до умов договору та вимог законодавства України</w:t>
            </w:r>
          </w:p>
        </w:tc>
      </w:tr>
      <w:tr w:rsidR="00CF28F7" w:rsidRPr="0059234C" w14:paraId="3A7FB619"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533E998D"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24</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23958799"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 xml:space="preserve">V. Можливі наслідки в разі невиконання споживачем обов'язків за договором про </w:t>
            </w:r>
            <w:proofErr w:type="spellStart"/>
            <w:r w:rsidRPr="0059234C">
              <w:rPr>
                <w:rFonts w:ascii="Times New Roman" w:eastAsia="Times New Roman" w:hAnsi="Times New Roman" w:cs="Times New Roman"/>
                <w:sz w:val="24"/>
                <w:szCs w:val="24"/>
                <w:lang w:eastAsia="uk-UA"/>
              </w:rPr>
              <w:t>мікрокредит</w:t>
            </w:r>
            <w:proofErr w:type="spellEnd"/>
          </w:p>
        </w:tc>
      </w:tr>
      <w:tr w:rsidR="00CF28F7" w:rsidRPr="0059234C" w14:paraId="2A5A8B64" w14:textId="77777777" w:rsidTr="0040606B">
        <w:tc>
          <w:tcPr>
            <w:tcW w:w="300" w:type="pct"/>
            <w:tcBorders>
              <w:top w:val="single" w:sz="6" w:space="0" w:color="000000"/>
              <w:left w:val="single" w:sz="6" w:space="0" w:color="000000"/>
              <w:bottom w:val="single" w:sz="6" w:space="0" w:color="000000"/>
              <w:right w:val="single" w:sz="6" w:space="0" w:color="000000"/>
            </w:tcBorders>
            <w:hideMark/>
          </w:tcPr>
          <w:p w14:paraId="5079BBCA"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25</w:t>
            </w:r>
          </w:p>
        </w:tc>
        <w:tc>
          <w:tcPr>
            <w:tcW w:w="2781" w:type="pct"/>
            <w:tcBorders>
              <w:top w:val="single" w:sz="6" w:space="0" w:color="000000"/>
              <w:left w:val="single" w:sz="6" w:space="0" w:color="000000"/>
              <w:bottom w:val="single" w:sz="6" w:space="0" w:color="000000"/>
              <w:right w:val="single" w:sz="6" w:space="0" w:color="000000"/>
            </w:tcBorders>
            <w:hideMark/>
          </w:tcPr>
          <w:p w14:paraId="692624FF" w14:textId="77777777" w:rsidR="00CF28F7" w:rsidRPr="0059234C" w:rsidRDefault="00CF28F7" w:rsidP="00F6698B">
            <w:pPr>
              <w:spacing w:before="150" w:after="150" w:line="24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Відповідальність за прострочення виконання та/або невиконання умов договору [уключаючи неустойку (штраф, пеню)]</w:t>
            </w:r>
          </w:p>
        </w:tc>
        <w:tc>
          <w:tcPr>
            <w:tcW w:w="1919" w:type="pct"/>
            <w:tcBorders>
              <w:top w:val="single" w:sz="6" w:space="0" w:color="000000"/>
              <w:left w:val="single" w:sz="6" w:space="0" w:color="000000"/>
              <w:bottom w:val="single" w:sz="6" w:space="0" w:color="000000"/>
              <w:right w:val="single" w:sz="6" w:space="0" w:color="000000"/>
            </w:tcBorders>
            <w:hideMark/>
          </w:tcPr>
          <w:p w14:paraId="77664B10" w14:textId="0D9280FB" w:rsidR="00CF28F7" w:rsidRPr="0059234C" w:rsidRDefault="0040606B" w:rsidP="0040606B">
            <w:pPr>
              <w:spacing w:after="0" w:line="240" w:lineRule="auto"/>
              <w:rPr>
                <w:rFonts w:ascii="Times New Roman" w:eastAsia="Times New Roman" w:hAnsi="Times New Roman" w:cs="Times New Roman"/>
                <w:i/>
                <w:iCs/>
                <w:sz w:val="24"/>
                <w:szCs w:val="24"/>
                <w:lang w:eastAsia="uk-UA"/>
              </w:rPr>
            </w:pPr>
            <w:r w:rsidRPr="0040606B">
              <w:rPr>
                <w:shd w:val="clear" w:color="auto" w:fill="FFFFFF"/>
              </w:rPr>
              <w:t>Споживач, який порушив своє зобов'язання щодо повернення кредиту та сплати процентів за договором має сплатити Кредитній спілці платіж за кредитом згідно Графіку платежів  та проценти за кожен день прострочення виконання</w:t>
            </w:r>
          </w:p>
        </w:tc>
      </w:tr>
      <w:tr w:rsidR="00CF28F7" w:rsidRPr="0059234C" w14:paraId="337CD939"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6EA2486D"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26</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62C17A47" w14:textId="77777777" w:rsidR="00CF28F7" w:rsidRPr="0059234C" w:rsidRDefault="00CF28F7" w:rsidP="00F6698B">
            <w:pPr>
              <w:spacing w:before="150" w:after="150" w:line="24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Інші заходи:</w:t>
            </w:r>
          </w:p>
        </w:tc>
      </w:tr>
      <w:tr w:rsidR="00CF28F7" w:rsidRPr="0059234C" w14:paraId="3A81F3B8"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57A63AF8"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27</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1F311F14" w14:textId="77777777" w:rsidR="00CF28F7" w:rsidRPr="0059234C" w:rsidRDefault="00CF28F7" w:rsidP="00F6698B">
            <w:pPr>
              <w:spacing w:before="150" w:after="150" w:line="24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право фінансової установи у визначених договором випадках вимагати дострокового погашення платежів за споживчим кредитом та відшкодування збитків, завданих йому порушенням зобов'язання</w:t>
            </w:r>
          </w:p>
        </w:tc>
      </w:tr>
      <w:tr w:rsidR="00CF28F7" w:rsidRPr="0059234C" w14:paraId="1D4102D7"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266FAF30"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28</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25A09A02"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VI. Права споживача згідно із законодавством України</w:t>
            </w:r>
          </w:p>
        </w:tc>
      </w:tr>
      <w:tr w:rsidR="00CF28F7" w:rsidRPr="0059234C" w14:paraId="12B423A2"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6216A9DA"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29</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1A7EEF6F" w14:textId="77777777" w:rsidR="00CF28F7" w:rsidRPr="0059234C" w:rsidRDefault="00CF28F7" w:rsidP="00F6698B">
            <w:pPr>
              <w:spacing w:before="150" w:after="150" w:line="24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До укладення договору:</w:t>
            </w:r>
          </w:p>
        </w:tc>
      </w:tr>
      <w:tr w:rsidR="00CF28F7" w:rsidRPr="0059234C" w14:paraId="4CF7919D"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23C7BB12"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30</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40606460" w14:textId="77777777" w:rsidR="00CF28F7" w:rsidRPr="0059234C" w:rsidRDefault="00CF28F7" w:rsidP="00F6698B">
            <w:pPr>
              <w:spacing w:before="150" w:after="150" w:line="24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 xml:space="preserve">отримання від фінансової установи пояснень з метою оцінки договору про </w:t>
            </w:r>
            <w:proofErr w:type="spellStart"/>
            <w:r w:rsidRPr="0059234C">
              <w:rPr>
                <w:rFonts w:ascii="Times New Roman" w:eastAsia="Times New Roman" w:hAnsi="Times New Roman" w:cs="Times New Roman"/>
                <w:sz w:val="24"/>
                <w:szCs w:val="24"/>
                <w:lang w:eastAsia="uk-UA"/>
              </w:rPr>
              <w:t>мікрокредит</w:t>
            </w:r>
            <w:proofErr w:type="spellEnd"/>
            <w:r w:rsidRPr="0059234C">
              <w:rPr>
                <w:rFonts w:ascii="Times New Roman" w:eastAsia="Times New Roman" w:hAnsi="Times New Roman" w:cs="Times New Roman"/>
                <w:sz w:val="24"/>
                <w:szCs w:val="24"/>
                <w:lang w:eastAsia="uk-UA"/>
              </w:rPr>
              <w:t xml:space="preserve"> з огляду на потреби та фінансовий стан споживача</w:t>
            </w:r>
          </w:p>
        </w:tc>
      </w:tr>
      <w:tr w:rsidR="00CF28F7" w:rsidRPr="0059234C" w14:paraId="427AC99C"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509A0C9A"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31</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40E23E3F" w14:textId="77777777" w:rsidR="00CF28F7" w:rsidRPr="0059234C" w:rsidRDefault="00CF28F7" w:rsidP="00F6698B">
            <w:pPr>
              <w:spacing w:before="150" w:after="150" w:line="24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 xml:space="preserve">безкоштовне отримання на вимогу споживача копії </w:t>
            </w:r>
            <w:proofErr w:type="spellStart"/>
            <w:r w:rsidRPr="0059234C">
              <w:rPr>
                <w:rFonts w:ascii="Times New Roman" w:eastAsia="Times New Roman" w:hAnsi="Times New Roman" w:cs="Times New Roman"/>
                <w:sz w:val="24"/>
                <w:szCs w:val="24"/>
                <w:lang w:eastAsia="uk-UA"/>
              </w:rPr>
              <w:t>проєкту</w:t>
            </w:r>
            <w:proofErr w:type="spellEnd"/>
            <w:r w:rsidRPr="0059234C">
              <w:rPr>
                <w:rFonts w:ascii="Times New Roman" w:eastAsia="Times New Roman" w:hAnsi="Times New Roman" w:cs="Times New Roman"/>
                <w:sz w:val="24"/>
                <w:szCs w:val="24"/>
                <w:lang w:eastAsia="uk-UA"/>
              </w:rPr>
              <w:t xml:space="preserve"> договору про </w:t>
            </w:r>
            <w:proofErr w:type="spellStart"/>
            <w:r w:rsidRPr="0059234C">
              <w:rPr>
                <w:rFonts w:ascii="Times New Roman" w:eastAsia="Times New Roman" w:hAnsi="Times New Roman" w:cs="Times New Roman"/>
                <w:sz w:val="24"/>
                <w:szCs w:val="24"/>
                <w:lang w:eastAsia="uk-UA"/>
              </w:rPr>
              <w:t>мікрокредит</w:t>
            </w:r>
            <w:proofErr w:type="spellEnd"/>
            <w:r w:rsidRPr="0059234C">
              <w:rPr>
                <w:rFonts w:ascii="Times New Roman" w:eastAsia="Times New Roman" w:hAnsi="Times New Roman" w:cs="Times New Roman"/>
                <w:sz w:val="24"/>
                <w:szCs w:val="24"/>
                <w:lang w:eastAsia="uk-UA"/>
              </w:rPr>
              <w:t xml:space="preserve"> в електронному вигляді, крім випадків, коли фінансова установа не бажає продовжувати процес укладення договору зі споживачем</w:t>
            </w:r>
          </w:p>
        </w:tc>
      </w:tr>
      <w:tr w:rsidR="00CF28F7" w:rsidRPr="0059234C" w14:paraId="1DA0DC1F"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7B952D86"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32</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2500754D" w14:textId="77777777" w:rsidR="00CF28F7" w:rsidRPr="0059234C" w:rsidRDefault="00CF28F7" w:rsidP="00F6698B">
            <w:pPr>
              <w:spacing w:before="150" w:after="150" w:line="24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звернення до фінансової установи щодо ознайомлення з інформацією, на підставі якої здійснюється оцінка кредитоспроможності споживача, уключаючи інформацію, що міститься в бюро кредитних історій</w:t>
            </w:r>
          </w:p>
        </w:tc>
      </w:tr>
      <w:tr w:rsidR="00CF28F7" w:rsidRPr="0059234C" w14:paraId="75EFDC24"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3F29603D"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lastRenderedPageBreak/>
              <w:t>33</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315DC8DF" w14:textId="77777777" w:rsidR="00CF28F7" w:rsidRPr="0059234C" w:rsidRDefault="00CF28F7" w:rsidP="00F6698B">
            <w:pPr>
              <w:spacing w:before="150" w:after="150" w:line="24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Після укладення договору:</w:t>
            </w:r>
          </w:p>
        </w:tc>
      </w:tr>
      <w:tr w:rsidR="00CF28F7" w:rsidRPr="0059234C" w14:paraId="11EB316F" w14:textId="77777777" w:rsidTr="0040606B">
        <w:tc>
          <w:tcPr>
            <w:tcW w:w="300" w:type="pct"/>
            <w:tcBorders>
              <w:top w:val="single" w:sz="6" w:space="0" w:color="000000"/>
              <w:left w:val="single" w:sz="6" w:space="0" w:color="000000"/>
              <w:bottom w:val="single" w:sz="6" w:space="0" w:color="000000"/>
              <w:right w:val="single" w:sz="6" w:space="0" w:color="000000"/>
            </w:tcBorders>
            <w:hideMark/>
          </w:tcPr>
          <w:p w14:paraId="0DDD35B6"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34</w:t>
            </w:r>
          </w:p>
        </w:tc>
        <w:tc>
          <w:tcPr>
            <w:tcW w:w="2781" w:type="pct"/>
            <w:tcBorders>
              <w:top w:val="single" w:sz="6" w:space="0" w:color="000000"/>
              <w:left w:val="single" w:sz="6" w:space="0" w:color="000000"/>
              <w:bottom w:val="single" w:sz="6" w:space="0" w:color="000000"/>
              <w:right w:val="single" w:sz="6" w:space="0" w:color="000000"/>
            </w:tcBorders>
            <w:hideMark/>
          </w:tcPr>
          <w:p w14:paraId="7A62387E" w14:textId="77777777" w:rsidR="00CF28F7" w:rsidRPr="0059234C" w:rsidRDefault="00CF28F7" w:rsidP="00F6698B">
            <w:pPr>
              <w:spacing w:before="150" w:after="150" w:line="24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відмова від договору про споживчий кредит протягом 14 календарних днів із дня укладення цього договору (у разі відмови від такого договору споживач сплачує відсотки за період із дня одержання коштів до дня їх повернення за процентною ставкою, установленою цим договором, та вчиняє інші дії, передбачені </w:t>
            </w:r>
            <w:hyperlink r:id="rId4" w:tgtFrame="_blank" w:history="1">
              <w:r w:rsidRPr="0059234C">
                <w:rPr>
                  <w:rFonts w:ascii="Times New Roman" w:eastAsia="Times New Roman" w:hAnsi="Times New Roman" w:cs="Times New Roman"/>
                  <w:color w:val="000000"/>
                  <w:sz w:val="24"/>
                  <w:szCs w:val="24"/>
                  <w:u w:val="single"/>
                  <w:lang w:eastAsia="uk-UA"/>
                </w:rPr>
                <w:t>Законом України</w:t>
              </w:r>
            </w:hyperlink>
            <w:r w:rsidRPr="0059234C">
              <w:rPr>
                <w:rFonts w:ascii="Times New Roman" w:eastAsia="Times New Roman" w:hAnsi="Times New Roman" w:cs="Times New Roman"/>
                <w:sz w:val="24"/>
                <w:szCs w:val="24"/>
                <w:lang w:eastAsia="uk-UA"/>
              </w:rPr>
              <w:t> "Про споживче кредитування" або договором)</w:t>
            </w:r>
          </w:p>
        </w:tc>
        <w:tc>
          <w:tcPr>
            <w:tcW w:w="1919" w:type="pct"/>
            <w:tcBorders>
              <w:top w:val="single" w:sz="6" w:space="0" w:color="000000"/>
              <w:left w:val="single" w:sz="6" w:space="0" w:color="000000"/>
              <w:bottom w:val="single" w:sz="6" w:space="0" w:color="000000"/>
              <w:right w:val="single" w:sz="6" w:space="0" w:color="000000"/>
            </w:tcBorders>
            <w:hideMark/>
          </w:tcPr>
          <w:p w14:paraId="251E2E84" w14:textId="01785953" w:rsidR="00CF28F7" w:rsidRPr="0059234C" w:rsidRDefault="00B42FDB" w:rsidP="00B42FDB">
            <w:pPr>
              <w:spacing w:after="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Так</w:t>
            </w:r>
          </w:p>
        </w:tc>
      </w:tr>
      <w:tr w:rsidR="00CF28F7" w:rsidRPr="0059234C" w14:paraId="540D22BF"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06D41AA3"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35</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120E923F" w14:textId="77777777" w:rsidR="00CF28F7" w:rsidRPr="0059234C" w:rsidRDefault="00CF28F7" w:rsidP="00F6698B">
            <w:pPr>
              <w:spacing w:before="150" w:after="150" w:line="24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 xml:space="preserve">Обов'язковою умовою для укладення договору щодо отримання </w:t>
            </w:r>
            <w:proofErr w:type="spellStart"/>
            <w:r w:rsidRPr="0059234C">
              <w:rPr>
                <w:rFonts w:ascii="Times New Roman" w:eastAsia="Times New Roman" w:hAnsi="Times New Roman" w:cs="Times New Roman"/>
                <w:sz w:val="24"/>
                <w:szCs w:val="24"/>
                <w:lang w:eastAsia="uk-UA"/>
              </w:rPr>
              <w:t>мікрокредиту</w:t>
            </w:r>
            <w:proofErr w:type="spellEnd"/>
            <w:r w:rsidRPr="0059234C">
              <w:rPr>
                <w:rFonts w:ascii="Times New Roman" w:eastAsia="Times New Roman" w:hAnsi="Times New Roman" w:cs="Times New Roman"/>
                <w:sz w:val="24"/>
                <w:szCs w:val="24"/>
                <w:lang w:eastAsia="uk-UA"/>
              </w:rPr>
              <w:t xml:space="preserve"> є згода споживача на доступ до інформації, що складає його кредитну історію, та на збір, зберігання, використання та поширення через бюро кредитних історій, уключене до Єдиного реєстру бюро кредитних історій</w:t>
            </w:r>
          </w:p>
        </w:tc>
      </w:tr>
      <w:tr w:rsidR="00CF28F7" w:rsidRPr="0059234C" w14:paraId="5A1A3BFD"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16FAEB81"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36</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33297FD7"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VII. Подання споживачем звернення та терміни його розгляду</w:t>
            </w:r>
          </w:p>
        </w:tc>
      </w:tr>
      <w:tr w:rsidR="00CF28F7" w:rsidRPr="0059234C" w14:paraId="4388C763"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3B7C2D6E"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37</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25E7AA9B" w14:textId="77777777" w:rsidR="00CF28F7" w:rsidRPr="0059234C" w:rsidRDefault="00CF28F7" w:rsidP="00F6698B">
            <w:pPr>
              <w:spacing w:before="150" w:after="150" w:line="24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До фінансової установи:</w:t>
            </w:r>
          </w:p>
        </w:tc>
      </w:tr>
      <w:tr w:rsidR="00CF28F7" w:rsidRPr="0059234C" w14:paraId="4EBF6266"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7155FAF3"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38</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0A894241" w14:textId="77777777" w:rsidR="00CF28F7" w:rsidRPr="0059234C" w:rsidRDefault="00CF28F7" w:rsidP="00F6698B">
            <w:pPr>
              <w:spacing w:before="150" w:after="150" w:line="24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перелік контактних даних фінансової установи зазначено в рядках 2, 4 - 6 таблиці додатка 1 до Положення про інформаційне забезпечення фінансовими установами споживачів щодо надання послуг споживчого кредитування (далі - Положення).</w:t>
            </w:r>
            <w:r w:rsidRPr="0059234C">
              <w:rPr>
                <w:rFonts w:ascii="Times New Roman" w:eastAsia="Times New Roman" w:hAnsi="Times New Roman" w:cs="Times New Roman"/>
                <w:sz w:val="24"/>
                <w:szCs w:val="24"/>
                <w:lang w:eastAsia="uk-UA"/>
              </w:rPr>
              <w:br/>
              <w:t>Термін розгляду звернення - не більше одного місяця з дня його надходження.</w:t>
            </w:r>
            <w:r w:rsidRPr="0059234C">
              <w:rPr>
                <w:rFonts w:ascii="Times New Roman" w:eastAsia="Times New Roman" w:hAnsi="Times New Roman" w:cs="Times New Roman"/>
                <w:sz w:val="24"/>
                <w:szCs w:val="24"/>
                <w:lang w:eastAsia="uk-UA"/>
              </w:rPr>
              <w:br/>
              <w:t>Загальний термін розгляду звернення (у разі його продовження, якщо в місячний термін вирішити порушені у зверненні питання неможливо) не повинен перевищувати 45 календарних днів або</w:t>
            </w:r>
          </w:p>
        </w:tc>
      </w:tr>
      <w:tr w:rsidR="00CF28F7" w:rsidRPr="0059234C" w14:paraId="44F4F387"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1F2EB208"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39</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5D70A19D" w14:textId="77777777" w:rsidR="00CF28F7" w:rsidRPr="0059234C" w:rsidRDefault="00CF28F7" w:rsidP="00F6698B">
            <w:pPr>
              <w:spacing w:before="150" w:after="150" w:line="24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до Національного банку України:</w:t>
            </w:r>
          </w:p>
        </w:tc>
      </w:tr>
      <w:tr w:rsidR="00CF28F7" w:rsidRPr="0059234C" w14:paraId="15131B94"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042F66AD"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40</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2982AC27" w14:textId="77777777" w:rsidR="00CF28F7" w:rsidRPr="0059234C" w:rsidRDefault="00CF28F7" w:rsidP="00F6698B">
            <w:pPr>
              <w:spacing w:before="150" w:after="150" w:line="24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перелік контактних даних розміщено в розділі "Захист прав споживачів" на сторінці офіційного Інтернет-представництва Національного банку України.</w:t>
            </w:r>
            <w:r w:rsidRPr="0059234C">
              <w:rPr>
                <w:rFonts w:ascii="Times New Roman" w:eastAsia="Times New Roman" w:hAnsi="Times New Roman" w:cs="Times New Roman"/>
                <w:sz w:val="24"/>
                <w:szCs w:val="24"/>
                <w:lang w:eastAsia="uk-UA"/>
              </w:rPr>
              <w:br/>
              <w:t>Термін розгляду звернення - не більше одного місяця з дня його надходження.</w:t>
            </w:r>
            <w:r w:rsidRPr="0059234C">
              <w:rPr>
                <w:rFonts w:ascii="Times New Roman" w:eastAsia="Times New Roman" w:hAnsi="Times New Roman" w:cs="Times New Roman"/>
                <w:sz w:val="24"/>
                <w:szCs w:val="24"/>
                <w:lang w:eastAsia="uk-UA"/>
              </w:rPr>
              <w:br/>
              <w:t>Загальний термін розгляду звернення (у разі його продовження, якщо в місячний термін вирішити порушені у зверненні питання неможливо) не повинен перевищувати 45 календарних днів або</w:t>
            </w:r>
          </w:p>
        </w:tc>
      </w:tr>
      <w:tr w:rsidR="00CF28F7" w:rsidRPr="0059234C" w14:paraId="13CF9FC3"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1915B437"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41</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70AF6557" w14:textId="77777777" w:rsidR="00CF28F7" w:rsidRPr="0059234C" w:rsidRDefault="00CF28F7" w:rsidP="00F6698B">
            <w:pPr>
              <w:spacing w:before="150" w:after="150" w:line="24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до суду:</w:t>
            </w:r>
          </w:p>
        </w:tc>
      </w:tr>
      <w:tr w:rsidR="00CF28F7" w:rsidRPr="0059234C" w14:paraId="65BA5439" w14:textId="77777777" w:rsidTr="00F6698B">
        <w:tc>
          <w:tcPr>
            <w:tcW w:w="300" w:type="pct"/>
            <w:tcBorders>
              <w:top w:val="single" w:sz="6" w:space="0" w:color="000000"/>
              <w:left w:val="single" w:sz="6" w:space="0" w:color="000000"/>
              <w:bottom w:val="single" w:sz="6" w:space="0" w:color="000000"/>
              <w:right w:val="single" w:sz="6" w:space="0" w:color="000000"/>
            </w:tcBorders>
            <w:hideMark/>
          </w:tcPr>
          <w:p w14:paraId="1F30B7B6" w14:textId="77777777" w:rsidR="00CF28F7" w:rsidRPr="0059234C" w:rsidRDefault="00CF28F7" w:rsidP="00F6698B">
            <w:pPr>
              <w:spacing w:before="150" w:after="150" w:line="240" w:lineRule="auto"/>
              <w:jc w:val="center"/>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42</w:t>
            </w:r>
          </w:p>
        </w:tc>
        <w:tc>
          <w:tcPr>
            <w:tcW w:w="4700" w:type="pct"/>
            <w:gridSpan w:val="2"/>
            <w:tcBorders>
              <w:top w:val="single" w:sz="6" w:space="0" w:color="000000"/>
              <w:left w:val="single" w:sz="6" w:space="0" w:color="000000"/>
              <w:bottom w:val="single" w:sz="6" w:space="0" w:color="000000"/>
              <w:right w:val="single" w:sz="6" w:space="0" w:color="000000"/>
            </w:tcBorders>
            <w:hideMark/>
          </w:tcPr>
          <w:p w14:paraId="2B04799D" w14:textId="77777777" w:rsidR="00CF28F7" w:rsidRPr="0059234C" w:rsidRDefault="00CF28F7" w:rsidP="00F6698B">
            <w:pPr>
              <w:spacing w:before="150" w:after="150" w:line="240" w:lineRule="auto"/>
              <w:rPr>
                <w:rFonts w:ascii="Times New Roman" w:eastAsia="Times New Roman" w:hAnsi="Times New Roman" w:cs="Times New Roman"/>
                <w:sz w:val="24"/>
                <w:szCs w:val="24"/>
                <w:lang w:eastAsia="uk-UA"/>
              </w:rPr>
            </w:pPr>
            <w:r w:rsidRPr="0059234C">
              <w:rPr>
                <w:rFonts w:ascii="Times New Roman" w:eastAsia="Times New Roman" w:hAnsi="Times New Roman" w:cs="Times New Roman"/>
                <w:sz w:val="24"/>
                <w:szCs w:val="24"/>
                <w:lang w:eastAsia="uk-UA"/>
              </w:rPr>
              <w:t>споживач звертається до судових органів у порядку, визначеному законодавством України (споживачі фінансових послуг звільняються від сплати судового збору за позовами, пов'язаними з порушенням їх прав як споживачів послуг)</w:t>
            </w:r>
          </w:p>
        </w:tc>
      </w:tr>
    </w:tbl>
    <w:p w14:paraId="383E06E5" w14:textId="77777777" w:rsidR="00CF28F7" w:rsidRPr="0059234C" w:rsidRDefault="00CF28F7" w:rsidP="00CF28F7">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 w:name="n126"/>
      <w:bookmarkEnd w:id="5"/>
      <w:r w:rsidRPr="0059234C">
        <w:rPr>
          <w:rFonts w:ascii="Times New Roman" w:eastAsia="Times New Roman" w:hAnsi="Times New Roman" w:cs="Times New Roman"/>
          <w:bCs/>
          <w:color w:val="333333"/>
          <w:sz w:val="24"/>
          <w:szCs w:val="24"/>
          <w:lang w:eastAsia="uk-UA"/>
        </w:rPr>
        <w:t>II. Пояснення щодо заповнення таблиці додатка 1</w:t>
      </w:r>
    </w:p>
    <w:p w14:paraId="3E9B4028" w14:textId="77777777" w:rsidR="00CF28F7" w:rsidRPr="0059234C" w:rsidRDefault="00CF28F7" w:rsidP="00CF28F7">
      <w:pPr>
        <w:spacing w:after="150" w:line="240" w:lineRule="auto"/>
        <w:ind w:firstLine="450"/>
        <w:jc w:val="both"/>
        <w:rPr>
          <w:rFonts w:ascii="Times New Roman" w:eastAsia="Times New Roman" w:hAnsi="Times New Roman" w:cs="Times New Roman"/>
          <w:color w:val="333333"/>
          <w:sz w:val="24"/>
          <w:szCs w:val="24"/>
          <w:lang w:eastAsia="uk-UA"/>
        </w:rPr>
      </w:pPr>
      <w:bookmarkStart w:id="6" w:name="n127"/>
      <w:bookmarkEnd w:id="6"/>
      <w:r w:rsidRPr="0059234C">
        <w:rPr>
          <w:rFonts w:ascii="Times New Roman" w:eastAsia="Times New Roman" w:hAnsi="Times New Roman" w:cs="Times New Roman"/>
          <w:color w:val="333333"/>
          <w:sz w:val="24"/>
          <w:szCs w:val="24"/>
          <w:lang w:eastAsia="uk-UA"/>
        </w:rPr>
        <w:t>1. У колонці 3 таблиці зазначається:</w:t>
      </w:r>
    </w:p>
    <w:p w14:paraId="64F90483" w14:textId="77777777" w:rsidR="00CF28F7" w:rsidRPr="0059234C" w:rsidRDefault="00CF28F7" w:rsidP="00CF28F7">
      <w:pPr>
        <w:spacing w:after="150" w:line="240" w:lineRule="auto"/>
        <w:ind w:firstLine="450"/>
        <w:jc w:val="both"/>
        <w:rPr>
          <w:rFonts w:ascii="Times New Roman" w:eastAsia="Times New Roman" w:hAnsi="Times New Roman" w:cs="Times New Roman"/>
          <w:color w:val="333333"/>
          <w:sz w:val="24"/>
          <w:szCs w:val="24"/>
          <w:lang w:eastAsia="uk-UA"/>
        </w:rPr>
      </w:pPr>
      <w:bookmarkStart w:id="7" w:name="n128"/>
      <w:bookmarkEnd w:id="7"/>
      <w:r w:rsidRPr="0059234C">
        <w:rPr>
          <w:rFonts w:ascii="Times New Roman" w:eastAsia="Times New Roman" w:hAnsi="Times New Roman" w:cs="Times New Roman"/>
          <w:color w:val="333333"/>
          <w:sz w:val="24"/>
          <w:szCs w:val="24"/>
          <w:lang w:eastAsia="uk-UA"/>
        </w:rPr>
        <w:lastRenderedPageBreak/>
        <w:t>1) у рядку 8 - категорія споживачів, які мають право отримати споживчий кредит після оцінки їх кредитоспроможності;</w:t>
      </w:r>
    </w:p>
    <w:p w14:paraId="402F0875" w14:textId="77777777" w:rsidR="00CF28F7" w:rsidRPr="0059234C" w:rsidRDefault="00CF28F7" w:rsidP="00CF28F7">
      <w:pPr>
        <w:spacing w:after="150" w:line="240" w:lineRule="auto"/>
        <w:ind w:firstLine="450"/>
        <w:jc w:val="both"/>
        <w:rPr>
          <w:rFonts w:ascii="Times New Roman" w:eastAsia="Times New Roman" w:hAnsi="Times New Roman" w:cs="Times New Roman"/>
          <w:color w:val="333333"/>
          <w:sz w:val="24"/>
          <w:szCs w:val="24"/>
          <w:lang w:eastAsia="uk-UA"/>
        </w:rPr>
      </w:pPr>
      <w:bookmarkStart w:id="8" w:name="n129"/>
      <w:bookmarkEnd w:id="8"/>
      <w:r w:rsidRPr="0059234C">
        <w:rPr>
          <w:rFonts w:ascii="Times New Roman" w:eastAsia="Times New Roman" w:hAnsi="Times New Roman" w:cs="Times New Roman"/>
          <w:color w:val="333333"/>
          <w:sz w:val="24"/>
          <w:szCs w:val="24"/>
          <w:lang w:eastAsia="uk-UA"/>
        </w:rPr>
        <w:t>2) у рядку 9 - мінімальний та максимальний розмір кредитних коштів, що може надаватися споживачу, та порядок його зміни;</w:t>
      </w:r>
    </w:p>
    <w:p w14:paraId="67643570" w14:textId="77777777" w:rsidR="00CF28F7" w:rsidRPr="0059234C" w:rsidRDefault="00CF28F7" w:rsidP="00CF28F7">
      <w:pPr>
        <w:spacing w:after="150" w:line="240" w:lineRule="auto"/>
        <w:ind w:firstLine="450"/>
        <w:jc w:val="both"/>
        <w:rPr>
          <w:rFonts w:ascii="Times New Roman" w:eastAsia="Times New Roman" w:hAnsi="Times New Roman" w:cs="Times New Roman"/>
          <w:color w:val="333333"/>
          <w:sz w:val="24"/>
          <w:szCs w:val="24"/>
          <w:lang w:eastAsia="uk-UA"/>
        </w:rPr>
      </w:pPr>
      <w:bookmarkStart w:id="9" w:name="n130"/>
      <w:bookmarkEnd w:id="9"/>
      <w:r w:rsidRPr="0059234C">
        <w:rPr>
          <w:rFonts w:ascii="Times New Roman" w:eastAsia="Times New Roman" w:hAnsi="Times New Roman" w:cs="Times New Roman"/>
          <w:color w:val="333333"/>
          <w:sz w:val="24"/>
          <w:szCs w:val="24"/>
          <w:lang w:eastAsia="uk-UA"/>
        </w:rPr>
        <w:t>3) у рядку 10 - мінімальний та максимальний строк кредитування (установлюється в місяцях або днях);</w:t>
      </w:r>
    </w:p>
    <w:p w14:paraId="0A62E7BA" w14:textId="77777777" w:rsidR="00CF28F7" w:rsidRPr="0059234C" w:rsidRDefault="00CF28F7" w:rsidP="00CF28F7">
      <w:pPr>
        <w:spacing w:after="150" w:line="240" w:lineRule="auto"/>
        <w:ind w:firstLine="450"/>
        <w:jc w:val="both"/>
        <w:rPr>
          <w:rFonts w:ascii="Times New Roman" w:eastAsia="Times New Roman" w:hAnsi="Times New Roman" w:cs="Times New Roman"/>
          <w:color w:val="333333"/>
          <w:sz w:val="24"/>
          <w:szCs w:val="24"/>
          <w:lang w:eastAsia="uk-UA"/>
        </w:rPr>
      </w:pPr>
      <w:bookmarkStart w:id="10" w:name="n131"/>
      <w:bookmarkEnd w:id="10"/>
      <w:r w:rsidRPr="0059234C">
        <w:rPr>
          <w:rFonts w:ascii="Times New Roman" w:eastAsia="Times New Roman" w:hAnsi="Times New Roman" w:cs="Times New Roman"/>
          <w:color w:val="333333"/>
          <w:sz w:val="24"/>
          <w:szCs w:val="24"/>
          <w:lang w:eastAsia="uk-UA"/>
        </w:rPr>
        <w:t xml:space="preserve">4) у рядку 11 - максимальна плата за договором про </w:t>
      </w:r>
      <w:proofErr w:type="spellStart"/>
      <w:r w:rsidRPr="0059234C">
        <w:rPr>
          <w:rFonts w:ascii="Times New Roman" w:eastAsia="Times New Roman" w:hAnsi="Times New Roman" w:cs="Times New Roman"/>
          <w:color w:val="333333"/>
          <w:sz w:val="24"/>
          <w:szCs w:val="24"/>
          <w:lang w:eastAsia="uk-UA"/>
        </w:rPr>
        <w:t>мікрокредит</w:t>
      </w:r>
      <w:proofErr w:type="spellEnd"/>
      <w:r w:rsidRPr="0059234C">
        <w:rPr>
          <w:rFonts w:ascii="Times New Roman" w:eastAsia="Times New Roman" w:hAnsi="Times New Roman" w:cs="Times New Roman"/>
          <w:color w:val="333333"/>
          <w:sz w:val="24"/>
          <w:szCs w:val="24"/>
          <w:lang w:eastAsia="uk-UA"/>
        </w:rPr>
        <w:t xml:space="preserve"> з урахуванням вартості всіх супровідних послуг фінансової установи, кредитного посередника (за наявності) та третіх осіб, виражена у відсотках річних від загального розміру виданого кредиту;</w:t>
      </w:r>
    </w:p>
    <w:p w14:paraId="0F607C7A" w14:textId="77777777" w:rsidR="00CF28F7" w:rsidRPr="0059234C" w:rsidRDefault="00CF28F7" w:rsidP="00CF28F7">
      <w:pPr>
        <w:spacing w:after="150" w:line="240" w:lineRule="auto"/>
        <w:ind w:firstLine="450"/>
        <w:jc w:val="both"/>
        <w:rPr>
          <w:rFonts w:ascii="Times New Roman" w:eastAsia="Times New Roman" w:hAnsi="Times New Roman" w:cs="Times New Roman"/>
          <w:color w:val="333333"/>
          <w:sz w:val="24"/>
          <w:szCs w:val="24"/>
          <w:lang w:eastAsia="uk-UA"/>
        </w:rPr>
      </w:pPr>
      <w:bookmarkStart w:id="11" w:name="n132"/>
      <w:bookmarkEnd w:id="11"/>
      <w:r w:rsidRPr="0059234C">
        <w:rPr>
          <w:rFonts w:ascii="Times New Roman" w:eastAsia="Times New Roman" w:hAnsi="Times New Roman" w:cs="Times New Roman"/>
          <w:color w:val="333333"/>
          <w:sz w:val="24"/>
          <w:szCs w:val="24"/>
          <w:lang w:eastAsia="uk-UA"/>
        </w:rPr>
        <w:t>5) у рядку 12 - розмір власного платежу (фінансової участі) споживача (за наявності), відсотки від суми кредиту;</w:t>
      </w:r>
    </w:p>
    <w:p w14:paraId="039406C0" w14:textId="77777777" w:rsidR="00CF28F7" w:rsidRPr="0059234C" w:rsidRDefault="00CF28F7" w:rsidP="00CF28F7">
      <w:pPr>
        <w:spacing w:after="150" w:line="240" w:lineRule="auto"/>
        <w:ind w:firstLine="450"/>
        <w:jc w:val="both"/>
        <w:rPr>
          <w:rFonts w:ascii="Times New Roman" w:eastAsia="Times New Roman" w:hAnsi="Times New Roman" w:cs="Times New Roman"/>
          <w:color w:val="333333"/>
          <w:sz w:val="24"/>
          <w:szCs w:val="24"/>
          <w:lang w:eastAsia="uk-UA"/>
        </w:rPr>
      </w:pPr>
      <w:bookmarkStart w:id="12" w:name="n133"/>
      <w:bookmarkEnd w:id="12"/>
      <w:r w:rsidRPr="0059234C">
        <w:rPr>
          <w:rFonts w:ascii="Times New Roman" w:eastAsia="Times New Roman" w:hAnsi="Times New Roman" w:cs="Times New Roman"/>
          <w:color w:val="333333"/>
          <w:sz w:val="24"/>
          <w:szCs w:val="24"/>
          <w:lang w:eastAsia="uk-UA"/>
        </w:rPr>
        <w:t xml:space="preserve">6) у рядку 13 - спосіб надання </w:t>
      </w:r>
      <w:proofErr w:type="spellStart"/>
      <w:r w:rsidRPr="0059234C">
        <w:rPr>
          <w:rFonts w:ascii="Times New Roman" w:eastAsia="Times New Roman" w:hAnsi="Times New Roman" w:cs="Times New Roman"/>
          <w:color w:val="333333"/>
          <w:sz w:val="24"/>
          <w:szCs w:val="24"/>
          <w:lang w:eastAsia="uk-UA"/>
        </w:rPr>
        <w:t>мікрокредиту</w:t>
      </w:r>
      <w:proofErr w:type="spellEnd"/>
      <w:r w:rsidRPr="0059234C">
        <w:rPr>
          <w:rFonts w:ascii="Times New Roman" w:eastAsia="Times New Roman" w:hAnsi="Times New Roman" w:cs="Times New Roman"/>
          <w:color w:val="333333"/>
          <w:sz w:val="24"/>
          <w:szCs w:val="24"/>
          <w:lang w:eastAsia="uk-UA"/>
        </w:rPr>
        <w:t xml:space="preserve"> (готівковим або безготівковим шляхом на рахунок);</w:t>
      </w:r>
    </w:p>
    <w:p w14:paraId="60D3B097" w14:textId="77777777" w:rsidR="00CF28F7" w:rsidRPr="0059234C" w:rsidRDefault="00CF28F7" w:rsidP="00CF28F7">
      <w:pPr>
        <w:spacing w:after="150" w:line="240" w:lineRule="auto"/>
        <w:ind w:firstLine="450"/>
        <w:jc w:val="both"/>
        <w:rPr>
          <w:rFonts w:ascii="Times New Roman" w:eastAsia="Times New Roman" w:hAnsi="Times New Roman" w:cs="Times New Roman"/>
          <w:color w:val="333333"/>
          <w:sz w:val="24"/>
          <w:szCs w:val="24"/>
          <w:lang w:eastAsia="uk-UA"/>
        </w:rPr>
      </w:pPr>
      <w:bookmarkStart w:id="13" w:name="n134"/>
      <w:bookmarkEnd w:id="13"/>
      <w:r w:rsidRPr="0059234C">
        <w:rPr>
          <w:rFonts w:ascii="Times New Roman" w:eastAsia="Times New Roman" w:hAnsi="Times New Roman" w:cs="Times New Roman"/>
          <w:color w:val="333333"/>
          <w:sz w:val="24"/>
          <w:szCs w:val="24"/>
          <w:lang w:eastAsia="uk-UA"/>
        </w:rPr>
        <w:t xml:space="preserve">7) у рядку 14 - так/ні та умови автоматичного продовження строку дії договору про </w:t>
      </w:r>
      <w:proofErr w:type="spellStart"/>
      <w:r w:rsidRPr="0059234C">
        <w:rPr>
          <w:rFonts w:ascii="Times New Roman" w:eastAsia="Times New Roman" w:hAnsi="Times New Roman" w:cs="Times New Roman"/>
          <w:color w:val="333333"/>
          <w:sz w:val="24"/>
          <w:szCs w:val="24"/>
          <w:lang w:eastAsia="uk-UA"/>
        </w:rPr>
        <w:t>мікрокредит</w:t>
      </w:r>
      <w:proofErr w:type="spellEnd"/>
      <w:r w:rsidRPr="0059234C">
        <w:rPr>
          <w:rFonts w:ascii="Times New Roman" w:eastAsia="Times New Roman" w:hAnsi="Times New Roman" w:cs="Times New Roman"/>
          <w:color w:val="333333"/>
          <w:sz w:val="24"/>
          <w:szCs w:val="24"/>
          <w:lang w:eastAsia="uk-UA"/>
        </w:rPr>
        <w:t>;</w:t>
      </w:r>
    </w:p>
    <w:p w14:paraId="342A7D94" w14:textId="77777777" w:rsidR="00CF28F7" w:rsidRPr="0059234C" w:rsidRDefault="00CF28F7" w:rsidP="00CF28F7">
      <w:pPr>
        <w:spacing w:after="150" w:line="240" w:lineRule="auto"/>
        <w:ind w:firstLine="450"/>
        <w:jc w:val="both"/>
        <w:rPr>
          <w:rFonts w:ascii="Times New Roman" w:eastAsia="Times New Roman" w:hAnsi="Times New Roman" w:cs="Times New Roman"/>
          <w:color w:val="333333"/>
          <w:sz w:val="24"/>
          <w:szCs w:val="24"/>
          <w:lang w:eastAsia="uk-UA"/>
        </w:rPr>
      </w:pPr>
      <w:bookmarkStart w:id="14" w:name="n135"/>
      <w:bookmarkEnd w:id="14"/>
      <w:r w:rsidRPr="0059234C">
        <w:rPr>
          <w:rFonts w:ascii="Times New Roman" w:eastAsia="Times New Roman" w:hAnsi="Times New Roman" w:cs="Times New Roman"/>
          <w:color w:val="333333"/>
          <w:sz w:val="24"/>
          <w:szCs w:val="24"/>
          <w:lang w:eastAsia="uk-UA"/>
        </w:rPr>
        <w:t xml:space="preserve">8) у рядку 16 - мінімальний та максимальний розмір усіх витрат споживача за договором про </w:t>
      </w:r>
      <w:proofErr w:type="spellStart"/>
      <w:r w:rsidRPr="0059234C">
        <w:rPr>
          <w:rFonts w:ascii="Times New Roman" w:eastAsia="Times New Roman" w:hAnsi="Times New Roman" w:cs="Times New Roman"/>
          <w:color w:val="333333"/>
          <w:sz w:val="24"/>
          <w:szCs w:val="24"/>
          <w:lang w:eastAsia="uk-UA"/>
        </w:rPr>
        <w:t>мікрокредит</w:t>
      </w:r>
      <w:proofErr w:type="spellEnd"/>
      <w:r w:rsidRPr="0059234C">
        <w:rPr>
          <w:rFonts w:ascii="Times New Roman" w:eastAsia="Times New Roman" w:hAnsi="Times New Roman" w:cs="Times New Roman"/>
          <w:color w:val="333333"/>
          <w:sz w:val="24"/>
          <w:szCs w:val="24"/>
          <w:lang w:eastAsia="uk-UA"/>
        </w:rPr>
        <w:t>, уключаючи відсотки за користування кредитом, комісії та інші обов'язкові платежі за супровідні послуги фінансової установи, кредитного посередника (за наявності) та третіх осіб (зазначити суму або базу розрахунку).</w:t>
      </w:r>
    </w:p>
    <w:p w14:paraId="5D205FBF" w14:textId="77777777" w:rsidR="00CF28F7" w:rsidRPr="0059234C" w:rsidRDefault="00CF28F7" w:rsidP="00CF28F7">
      <w:pPr>
        <w:spacing w:after="150" w:line="240" w:lineRule="auto"/>
        <w:ind w:firstLine="450"/>
        <w:jc w:val="both"/>
        <w:rPr>
          <w:rFonts w:ascii="Times New Roman" w:eastAsia="Times New Roman" w:hAnsi="Times New Roman" w:cs="Times New Roman"/>
          <w:color w:val="333333"/>
          <w:sz w:val="24"/>
          <w:szCs w:val="24"/>
          <w:lang w:eastAsia="uk-UA"/>
        </w:rPr>
      </w:pPr>
      <w:bookmarkStart w:id="15" w:name="n136"/>
      <w:bookmarkEnd w:id="15"/>
      <w:r w:rsidRPr="0059234C">
        <w:rPr>
          <w:rFonts w:ascii="Times New Roman" w:eastAsia="Times New Roman" w:hAnsi="Times New Roman" w:cs="Times New Roman"/>
          <w:color w:val="333333"/>
          <w:sz w:val="24"/>
          <w:szCs w:val="24"/>
          <w:lang w:eastAsia="uk-UA"/>
        </w:rPr>
        <w:t xml:space="preserve">Якщо немає інформації про вартість супровідних послуг третіх осіб, які є обов'язковими для отримання </w:t>
      </w:r>
      <w:proofErr w:type="spellStart"/>
      <w:r w:rsidRPr="0059234C">
        <w:rPr>
          <w:rFonts w:ascii="Times New Roman" w:eastAsia="Times New Roman" w:hAnsi="Times New Roman" w:cs="Times New Roman"/>
          <w:color w:val="333333"/>
          <w:sz w:val="24"/>
          <w:szCs w:val="24"/>
          <w:lang w:eastAsia="uk-UA"/>
        </w:rPr>
        <w:t>мікрокредиту</w:t>
      </w:r>
      <w:proofErr w:type="spellEnd"/>
      <w:r w:rsidRPr="0059234C">
        <w:rPr>
          <w:rFonts w:ascii="Times New Roman" w:eastAsia="Times New Roman" w:hAnsi="Times New Roman" w:cs="Times New Roman"/>
          <w:color w:val="333333"/>
          <w:sz w:val="24"/>
          <w:szCs w:val="24"/>
          <w:lang w:eastAsia="uk-UA"/>
        </w:rPr>
        <w:t>, то фінансова установа для надання такої інформації враховує вимоги законодавства України про споживче кредитування та Положення щодо визначення вартості цих послуг відповідно до їх орієнтовної вартості.</w:t>
      </w:r>
    </w:p>
    <w:p w14:paraId="3E05F914" w14:textId="77777777" w:rsidR="00CF28F7" w:rsidRPr="0059234C" w:rsidRDefault="00CF28F7" w:rsidP="00CF28F7">
      <w:pPr>
        <w:spacing w:after="150" w:line="240" w:lineRule="auto"/>
        <w:ind w:firstLine="450"/>
        <w:jc w:val="both"/>
        <w:rPr>
          <w:rFonts w:ascii="Times New Roman" w:eastAsia="Times New Roman" w:hAnsi="Times New Roman" w:cs="Times New Roman"/>
          <w:color w:val="333333"/>
          <w:sz w:val="24"/>
          <w:szCs w:val="24"/>
          <w:lang w:eastAsia="uk-UA"/>
        </w:rPr>
      </w:pPr>
      <w:bookmarkStart w:id="16" w:name="n137"/>
      <w:bookmarkEnd w:id="16"/>
      <w:r w:rsidRPr="0059234C">
        <w:rPr>
          <w:rFonts w:ascii="Times New Roman" w:eastAsia="Times New Roman" w:hAnsi="Times New Roman" w:cs="Times New Roman"/>
          <w:color w:val="333333"/>
          <w:sz w:val="24"/>
          <w:szCs w:val="24"/>
          <w:lang w:eastAsia="uk-UA"/>
        </w:rPr>
        <w:t xml:space="preserve">Якщо фінансова установа застосовує різні розміри грошових зборів і витрат за договором про </w:t>
      </w:r>
      <w:proofErr w:type="spellStart"/>
      <w:r w:rsidRPr="0059234C">
        <w:rPr>
          <w:rFonts w:ascii="Times New Roman" w:eastAsia="Times New Roman" w:hAnsi="Times New Roman" w:cs="Times New Roman"/>
          <w:color w:val="333333"/>
          <w:sz w:val="24"/>
          <w:szCs w:val="24"/>
          <w:lang w:eastAsia="uk-UA"/>
        </w:rPr>
        <w:t>мікрокредит</w:t>
      </w:r>
      <w:proofErr w:type="spellEnd"/>
      <w:r w:rsidRPr="0059234C">
        <w:rPr>
          <w:rFonts w:ascii="Times New Roman" w:eastAsia="Times New Roman" w:hAnsi="Times New Roman" w:cs="Times New Roman"/>
          <w:color w:val="333333"/>
          <w:sz w:val="24"/>
          <w:szCs w:val="24"/>
          <w:lang w:eastAsia="uk-UA"/>
        </w:rPr>
        <w:t xml:space="preserve"> залежно від строку його дії або суми основного зобов'язання за цим договором, то в колонці 3 рядка 16 таблиці додатка 1 до Положення зазначається їх найвище значення;</w:t>
      </w:r>
    </w:p>
    <w:p w14:paraId="0631542D" w14:textId="77777777" w:rsidR="00CF28F7" w:rsidRPr="0059234C" w:rsidRDefault="00CF28F7" w:rsidP="00CF28F7">
      <w:pPr>
        <w:spacing w:after="150" w:line="240" w:lineRule="auto"/>
        <w:ind w:firstLine="450"/>
        <w:jc w:val="both"/>
        <w:rPr>
          <w:rFonts w:ascii="Times New Roman" w:eastAsia="Times New Roman" w:hAnsi="Times New Roman" w:cs="Times New Roman"/>
          <w:color w:val="333333"/>
          <w:sz w:val="24"/>
          <w:szCs w:val="24"/>
          <w:lang w:eastAsia="uk-UA"/>
        </w:rPr>
      </w:pPr>
      <w:bookmarkStart w:id="17" w:name="n138"/>
      <w:bookmarkEnd w:id="17"/>
      <w:r w:rsidRPr="0059234C">
        <w:rPr>
          <w:rFonts w:ascii="Times New Roman" w:eastAsia="Times New Roman" w:hAnsi="Times New Roman" w:cs="Times New Roman"/>
          <w:color w:val="333333"/>
          <w:sz w:val="24"/>
          <w:szCs w:val="24"/>
          <w:lang w:eastAsia="uk-UA"/>
        </w:rPr>
        <w:t xml:space="preserve">9) у рядку 17 - мінімальна та максимальна орієнтовна вартість основного зобов'язання споживача, що пропонується фінансовою установою для укладення договору про </w:t>
      </w:r>
      <w:proofErr w:type="spellStart"/>
      <w:r w:rsidRPr="0059234C">
        <w:rPr>
          <w:rFonts w:ascii="Times New Roman" w:eastAsia="Times New Roman" w:hAnsi="Times New Roman" w:cs="Times New Roman"/>
          <w:color w:val="333333"/>
          <w:sz w:val="24"/>
          <w:szCs w:val="24"/>
          <w:lang w:eastAsia="uk-UA"/>
        </w:rPr>
        <w:t>мікрокредит</w:t>
      </w:r>
      <w:proofErr w:type="spellEnd"/>
      <w:r w:rsidRPr="0059234C">
        <w:rPr>
          <w:rFonts w:ascii="Times New Roman" w:eastAsia="Times New Roman" w:hAnsi="Times New Roman" w:cs="Times New Roman"/>
          <w:color w:val="333333"/>
          <w:sz w:val="24"/>
          <w:szCs w:val="24"/>
          <w:lang w:eastAsia="uk-UA"/>
        </w:rPr>
        <w:t xml:space="preserve"> та включає суму коштів, що можуть надаватися споживачу в тимчасове користування відповідно до рядка 9 таблиці додатка 1 до Положення, і загальні витрати за цим кредитом, визначені в рядку 16 таблиці додатка 1 до Положення;</w:t>
      </w:r>
    </w:p>
    <w:p w14:paraId="2D770902" w14:textId="77777777" w:rsidR="00CF28F7" w:rsidRPr="0059234C" w:rsidRDefault="00CF28F7" w:rsidP="00CF28F7">
      <w:pPr>
        <w:spacing w:after="150" w:line="240" w:lineRule="auto"/>
        <w:ind w:firstLine="450"/>
        <w:jc w:val="both"/>
        <w:rPr>
          <w:rFonts w:ascii="Times New Roman" w:eastAsia="Times New Roman" w:hAnsi="Times New Roman" w:cs="Times New Roman"/>
          <w:color w:val="333333"/>
          <w:sz w:val="24"/>
          <w:szCs w:val="24"/>
          <w:lang w:eastAsia="uk-UA"/>
        </w:rPr>
      </w:pPr>
      <w:bookmarkStart w:id="18" w:name="n139"/>
      <w:bookmarkEnd w:id="18"/>
      <w:r w:rsidRPr="0059234C">
        <w:rPr>
          <w:rFonts w:ascii="Times New Roman" w:eastAsia="Times New Roman" w:hAnsi="Times New Roman" w:cs="Times New Roman"/>
          <w:color w:val="333333"/>
          <w:sz w:val="24"/>
          <w:szCs w:val="24"/>
          <w:lang w:eastAsia="uk-UA"/>
        </w:rPr>
        <w:t xml:space="preserve">10) у рядку 22 - гіперпосилання на </w:t>
      </w:r>
      <w:proofErr w:type="spellStart"/>
      <w:r w:rsidRPr="0059234C">
        <w:rPr>
          <w:rFonts w:ascii="Times New Roman" w:eastAsia="Times New Roman" w:hAnsi="Times New Roman" w:cs="Times New Roman"/>
          <w:color w:val="333333"/>
          <w:sz w:val="24"/>
          <w:szCs w:val="24"/>
          <w:lang w:eastAsia="uk-UA"/>
        </w:rPr>
        <w:t>вебсторінку</w:t>
      </w:r>
      <w:proofErr w:type="spellEnd"/>
      <w:r w:rsidRPr="0059234C">
        <w:rPr>
          <w:rFonts w:ascii="Times New Roman" w:eastAsia="Times New Roman" w:hAnsi="Times New Roman" w:cs="Times New Roman"/>
          <w:color w:val="333333"/>
          <w:sz w:val="24"/>
          <w:szCs w:val="24"/>
          <w:lang w:eastAsia="uk-UA"/>
        </w:rPr>
        <w:t xml:space="preserve"> фінансової установи, де зазначені способи погашення кредиту, за наявності (за адресами центрів обслуговування споживачів, через термінали самообслуговування фінансової установи, через термінали самообслуговування партнерів, через установи банків, системи дистанційного обслуговування або іншого способу погашення, за наявності);</w:t>
      </w:r>
    </w:p>
    <w:p w14:paraId="4AA15037" w14:textId="77777777" w:rsidR="00CF28F7" w:rsidRPr="0059234C" w:rsidRDefault="00CF28F7" w:rsidP="00CF28F7">
      <w:pPr>
        <w:spacing w:after="150" w:line="240" w:lineRule="auto"/>
        <w:ind w:firstLine="450"/>
        <w:jc w:val="both"/>
        <w:rPr>
          <w:rFonts w:ascii="Times New Roman" w:eastAsia="Times New Roman" w:hAnsi="Times New Roman" w:cs="Times New Roman"/>
          <w:color w:val="333333"/>
          <w:sz w:val="24"/>
          <w:szCs w:val="24"/>
          <w:lang w:eastAsia="uk-UA"/>
        </w:rPr>
      </w:pPr>
      <w:bookmarkStart w:id="19" w:name="n140"/>
      <w:bookmarkEnd w:id="19"/>
      <w:r w:rsidRPr="0059234C">
        <w:rPr>
          <w:rFonts w:ascii="Times New Roman" w:eastAsia="Times New Roman" w:hAnsi="Times New Roman" w:cs="Times New Roman"/>
          <w:color w:val="333333"/>
          <w:sz w:val="24"/>
          <w:szCs w:val="24"/>
          <w:lang w:eastAsia="uk-UA"/>
        </w:rPr>
        <w:t xml:space="preserve">11) у рядку 25 - інформація про можливі наслідки для споживача за прострочення виконання та/або невиконання умов договору щодо надання </w:t>
      </w:r>
      <w:proofErr w:type="spellStart"/>
      <w:r w:rsidRPr="0059234C">
        <w:rPr>
          <w:rFonts w:ascii="Times New Roman" w:eastAsia="Times New Roman" w:hAnsi="Times New Roman" w:cs="Times New Roman"/>
          <w:color w:val="333333"/>
          <w:sz w:val="24"/>
          <w:szCs w:val="24"/>
          <w:lang w:eastAsia="uk-UA"/>
        </w:rPr>
        <w:t>мікрокредиту</w:t>
      </w:r>
      <w:proofErr w:type="spellEnd"/>
      <w:r w:rsidRPr="0059234C">
        <w:rPr>
          <w:rFonts w:ascii="Times New Roman" w:eastAsia="Times New Roman" w:hAnsi="Times New Roman" w:cs="Times New Roman"/>
          <w:color w:val="333333"/>
          <w:sz w:val="24"/>
          <w:szCs w:val="24"/>
          <w:lang w:eastAsia="uk-UA"/>
        </w:rPr>
        <w:t>, уключаючи максимальну суму або відсоток неустойки (штрафу, пені) за прострочення сплати платежів за цим договором чи базу їх розрахунку, а також інші платежі, які має право вживати фінансова установа як відповідальність за прострочення виконання та/або невиконання умов договору.</w:t>
      </w:r>
    </w:p>
    <w:p w14:paraId="40BC97CE" w14:textId="298F3A8E" w:rsidR="008E26FD" w:rsidRPr="000F0F7E" w:rsidRDefault="00A53F04" w:rsidP="00CF28F7">
      <w:pPr>
        <w:rPr>
          <w:b/>
        </w:rPr>
      </w:pPr>
      <w:bookmarkStart w:id="20" w:name="n219"/>
      <w:bookmarkEnd w:id="20"/>
      <w:r>
        <w:rPr>
          <w:rFonts w:ascii="Times New Roman" w:eastAsia="Times New Roman" w:hAnsi="Times New Roman" w:cs="Times New Roman"/>
          <w:b/>
          <w:color w:val="333333"/>
          <w:sz w:val="24"/>
          <w:szCs w:val="24"/>
          <w:lang w:eastAsia="uk-UA"/>
        </w:rPr>
        <w:pict w14:anchorId="134EA292">
          <v:rect id="_x0000_i1025" style="width:0;height:0" o:hralign="center" o:hrstd="t" o:hrnoshade="t" o:hr="t" fillcolor="black" stroked="f"/>
        </w:pict>
      </w:r>
    </w:p>
    <w:sectPr w:rsidR="008E26FD" w:rsidRPr="000F0F7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F7"/>
    <w:rsid w:val="00026D26"/>
    <w:rsid w:val="000C52D6"/>
    <w:rsid w:val="000F0F7E"/>
    <w:rsid w:val="00103734"/>
    <w:rsid w:val="00127AB9"/>
    <w:rsid w:val="001372C0"/>
    <w:rsid w:val="00142063"/>
    <w:rsid w:val="00143107"/>
    <w:rsid w:val="00154435"/>
    <w:rsid w:val="001569A6"/>
    <w:rsid w:val="001E4E51"/>
    <w:rsid w:val="001E701C"/>
    <w:rsid w:val="001E72F4"/>
    <w:rsid w:val="001F19D3"/>
    <w:rsid w:val="002541C3"/>
    <w:rsid w:val="002564E1"/>
    <w:rsid w:val="002828B8"/>
    <w:rsid w:val="002A475A"/>
    <w:rsid w:val="002B7026"/>
    <w:rsid w:val="002C3CF8"/>
    <w:rsid w:val="002D5AE9"/>
    <w:rsid w:val="003121E1"/>
    <w:rsid w:val="00324EB6"/>
    <w:rsid w:val="003E4B0F"/>
    <w:rsid w:val="0040606B"/>
    <w:rsid w:val="00453F79"/>
    <w:rsid w:val="00470C34"/>
    <w:rsid w:val="00557D57"/>
    <w:rsid w:val="00583F6A"/>
    <w:rsid w:val="00584C9B"/>
    <w:rsid w:val="0059234C"/>
    <w:rsid w:val="005A1177"/>
    <w:rsid w:val="005C4C83"/>
    <w:rsid w:val="006707D6"/>
    <w:rsid w:val="006C297C"/>
    <w:rsid w:val="006D5F50"/>
    <w:rsid w:val="007700FF"/>
    <w:rsid w:val="0078644D"/>
    <w:rsid w:val="007B5879"/>
    <w:rsid w:val="007C299B"/>
    <w:rsid w:val="007D6BDA"/>
    <w:rsid w:val="007F5331"/>
    <w:rsid w:val="00846507"/>
    <w:rsid w:val="008710C0"/>
    <w:rsid w:val="008E26FD"/>
    <w:rsid w:val="0092145F"/>
    <w:rsid w:val="00984232"/>
    <w:rsid w:val="00985C2C"/>
    <w:rsid w:val="009D6F41"/>
    <w:rsid w:val="009E3991"/>
    <w:rsid w:val="00A3219D"/>
    <w:rsid w:val="00A517BA"/>
    <w:rsid w:val="00A53F04"/>
    <w:rsid w:val="00B42FDB"/>
    <w:rsid w:val="00BC24D7"/>
    <w:rsid w:val="00BC4923"/>
    <w:rsid w:val="00C86FA3"/>
    <w:rsid w:val="00CB02A2"/>
    <w:rsid w:val="00CE46F6"/>
    <w:rsid w:val="00CF28F7"/>
    <w:rsid w:val="00D155AB"/>
    <w:rsid w:val="00D664B2"/>
    <w:rsid w:val="00E03670"/>
    <w:rsid w:val="00E65816"/>
    <w:rsid w:val="00E86187"/>
    <w:rsid w:val="00EF10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345A6"/>
  <w15:docId w15:val="{959324AA-6F86-44CF-947C-042CBD25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8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64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734-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1649</Words>
  <Characters>9400</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dc:creator>
  <cp:keywords/>
  <dc:description/>
  <cp:lastModifiedBy>User</cp:lastModifiedBy>
  <cp:revision>3</cp:revision>
  <dcterms:created xsi:type="dcterms:W3CDTF">2022-01-31T10:58:00Z</dcterms:created>
  <dcterms:modified xsi:type="dcterms:W3CDTF">2022-01-31T11:22:00Z</dcterms:modified>
</cp:coreProperties>
</file>